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3229AA" w14:textId="6C9A15A7" w:rsidR="001200B7" w:rsidRPr="00505713" w:rsidRDefault="006342AA" w:rsidP="001200B7">
      <w:pPr>
        <w:spacing w:line="23" w:lineRule="atLeast"/>
      </w:pPr>
      <w:bookmarkStart w:id="0" w:name="scroll-bookmark-1"/>
      <w:bookmarkStart w:id="1" w:name="1"/>
      <w:bookmarkEnd w:id="0"/>
      <w:r w:rsidRPr="00505713">
        <w:rPr>
          <w:noProof/>
        </w:rPr>
        <w:drawing>
          <wp:inline distT="0" distB="0" distL="0" distR="0" wp14:anchorId="40AA9EE9" wp14:editId="1360333B">
            <wp:extent cx="1476375" cy="1047750"/>
            <wp:effectExtent l="0" t="0" r="0" b="0"/>
            <wp:docPr id="1" name="Рисунок 1" descr="C:\Users\shevlyakov\Downloads\Telegram Desktop\ЕБП. Логотип горизонтал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shevlyakov\Downloads\Telegram Desktop\ЕБП. Логотип горизонталь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751BF9" w14:textId="77777777" w:rsidR="001200B7" w:rsidRPr="00505713" w:rsidRDefault="001200B7" w:rsidP="001200B7">
      <w:pPr>
        <w:spacing w:line="23" w:lineRule="atLeast"/>
      </w:pPr>
    </w:p>
    <w:p w14:paraId="1CBF08A9" w14:textId="77777777" w:rsidR="001200B7" w:rsidRPr="00505713" w:rsidRDefault="001200B7" w:rsidP="001200B7">
      <w:pPr>
        <w:spacing w:line="23" w:lineRule="atLeast"/>
      </w:pPr>
    </w:p>
    <w:p w14:paraId="67BBEFC4" w14:textId="77777777" w:rsidR="001200B7" w:rsidRPr="00505713" w:rsidRDefault="001200B7" w:rsidP="001200B7">
      <w:pPr>
        <w:spacing w:line="23" w:lineRule="atLeast"/>
      </w:pPr>
    </w:p>
    <w:p w14:paraId="2FEA3122" w14:textId="77777777" w:rsidR="001200B7" w:rsidRPr="00505713" w:rsidRDefault="001200B7" w:rsidP="001200B7">
      <w:pPr>
        <w:spacing w:line="23" w:lineRule="atLeast"/>
      </w:pPr>
    </w:p>
    <w:p w14:paraId="466BB3A7" w14:textId="77777777" w:rsidR="001200B7" w:rsidRPr="00505713" w:rsidRDefault="001200B7" w:rsidP="001200B7">
      <w:pPr>
        <w:spacing w:line="23" w:lineRule="atLeast"/>
      </w:pPr>
    </w:p>
    <w:p w14:paraId="2CD7E064" w14:textId="77777777" w:rsidR="001200B7" w:rsidRPr="00505713" w:rsidRDefault="001200B7" w:rsidP="001200B7">
      <w:pPr>
        <w:spacing w:line="23" w:lineRule="atLeast"/>
      </w:pPr>
    </w:p>
    <w:p w14:paraId="70C8242F" w14:textId="77777777" w:rsidR="001200B7" w:rsidRPr="00505713" w:rsidRDefault="001200B7" w:rsidP="001200B7">
      <w:pPr>
        <w:spacing w:line="23" w:lineRule="atLeast"/>
      </w:pPr>
    </w:p>
    <w:p w14:paraId="49210055" w14:textId="77777777" w:rsidR="001200B7" w:rsidRPr="00505713" w:rsidRDefault="001200B7" w:rsidP="001200B7">
      <w:pPr>
        <w:spacing w:line="23" w:lineRule="atLeast"/>
      </w:pPr>
    </w:p>
    <w:p w14:paraId="12168E08" w14:textId="33082E02" w:rsidR="001200B7" w:rsidRPr="00505713" w:rsidRDefault="001200B7" w:rsidP="001200B7">
      <w:pPr>
        <w:suppressAutoHyphens/>
        <w:spacing w:before="240" w:after="240" w:line="23" w:lineRule="atLeast"/>
        <w:ind w:right="-292"/>
        <w:contextualSpacing/>
        <w:jc w:val="center"/>
        <w:rPr>
          <w:b/>
          <w:sz w:val="36"/>
          <w:szCs w:val="36"/>
        </w:rPr>
      </w:pPr>
      <w:r w:rsidRPr="00505713">
        <w:rPr>
          <w:b/>
          <w:sz w:val="36"/>
          <w:szCs w:val="36"/>
        </w:rPr>
        <w:t>Государственная</w:t>
      </w:r>
      <w:r w:rsidR="00385808" w:rsidRPr="00505713">
        <w:rPr>
          <w:b/>
          <w:sz w:val="36"/>
          <w:szCs w:val="36"/>
        </w:rPr>
        <w:t xml:space="preserve"> </w:t>
      </w:r>
      <w:r w:rsidRPr="00505713">
        <w:rPr>
          <w:b/>
          <w:sz w:val="36"/>
          <w:szCs w:val="36"/>
        </w:rPr>
        <w:t>интегрированная</w:t>
      </w:r>
      <w:r w:rsidR="00385808" w:rsidRPr="00505713">
        <w:rPr>
          <w:b/>
          <w:sz w:val="36"/>
          <w:szCs w:val="36"/>
        </w:rPr>
        <w:t xml:space="preserve"> </w:t>
      </w:r>
      <w:r w:rsidRPr="00505713">
        <w:rPr>
          <w:b/>
          <w:sz w:val="36"/>
          <w:szCs w:val="36"/>
        </w:rPr>
        <w:t>информационная</w:t>
      </w:r>
      <w:r w:rsidR="00385808" w:rsidRPr="00505713">
        <w:rPr>
          <w:b/>
          <w:sz w:val="36"/>
          <w:szCs w:val="36"/>
        </w:rPr>
        <w:t xml:space="preserve"> </w:t>
      </w:r>
      <w:r w:rsidRPr="00505713">
        <w:rPr>
          <w:b/>
          <w:sz w:val="36"/>
          <w:szCs w:val="36"/>
        </w:rPr>
        <w:t>система</w:t>
      </w:r>
      <w:r w:rsidR="00385808" w:rsidRPr="00505713">
        <w:rPr>
          <w:b/>
          <w:sz w:val="36"/>
          <w:szCs w:val="36"/>
        </w:rPr>
        <w:t xml:space="preserve"> </w:t>
      </w:r>
      <w:r w:rsidRPr="00505713">
        <w:rPr>
          <w:b/>
          <w:sz w:val="36"/>
          <w:szCs w:val="36"/>
        </w:rPr>
        <w:t>управления</w:t>
      </w:r>
      <w:r w:rsidR="00385808" w:rsidRPr="00505713">
        <w:rPr>
          <w:b/>
          <w:sz w:val="36"/>
          <w:szCs w:val="36"/>
        </w:rPr>
        <w:t xml:space="preserve"> </w:t>
      </w:r>
      <w:r w:rsidRPr="00505713">
        <w:rPr>
          <w:b/>
          <w:sz w:val="36"/>
          <w:szCs w:val="36"/>
        </w:rPr>
        <w:t>общественными</w:t>
      </w:r>
      <w:r w:rsidR="00385808" w:rsidRPr="00505713">
        <w:rPr>
          <w:b/>
          <w:sz w:val="36"/>
          <w:szCs w:val="36"/>
        </w:rPr>
        <w:t xml:space="preserve"> </w:t>
      </w:r>
      <w:r w:rsidRPr="00505713">
        <w:rPr>
          <w:b/>
          <w:sz w:val="36"/>
          <w:szCs w:val="36"/>
        </w:rPr>
        <w:t>финансами</w:t>
      </w:r>
      <w:r w:rsidR="00385808" w:rsidRPr="00505713">
        <w:rPr>
          <w:b/>
          <w:sz w:val="36"/>
          <w:szCs w:val="36"/>
        </w:rPr>
        <w:t xml:space="preserve"> </w:t>
      </w:r>
      <w:r w:rsidR="0048603E">
        <w:rPr>
          <w:b/>
          <w:sz w:val="36"/>
          <w:szCs w:val="36"/>
        </w:rPr>
        <w:t>«</w:t>
      </w:r>
      <w:r w:rsidRPr="00505713">
        <w:rPr>
          <w:b/>
          <w:sz w:val="36"/>
          <w:szCs w:val="36"/>
        </w:rPr>
        <w:t>Электронный</w:t>
      </w:r>
      <w:r w:rsidR="00385808" w:rsidRPr="00505713">
        <w:rPr>
          <w:b/>
          <w:sz w:val="36"/>
          <w:szCs w:val="36"/>
        </w:rPr>
        <w:t xml:space="preserve"> </w:t>
      </w:r>
      <w:r w:rsidRPr="00505713">
        <w:rPr>
          <w:b/>
          <w:sz w:val="36"/>
          <w:szCs w:val="36"/>
        </w:rPr>
        <w:t>бюджет</w:t>
      </w:r>
      <w:r w:rsidR="0048603E">
        <w:rPr>
          <w:b/>
          <w:sz w:val="36"/>
          <w:szCs w:val="36"/>
        </w:rPr>
        <w:t>»</w:t>
      </w:r>
    </w:p>
    <w:p w14:paraId="330BE756" w14:textId="77777777" w:rsidR="0059176E" w:rsidRPr="00505713" w:rsidRDefault="0059176E" w:rsidP="001200B7">
      <w:pPr>
        <w:suppressAutoHyphens/>
        <w:spacing w:before="240" w:after="240" w:line="23" w:lineRule="atLeast"/>
        <w:ind w:right="-292"/>
        <w:contextualSpacing/>
        <w:jc w:val="center"/>
        <w:rPr>
          <w:b/>
          <w:sz w:val="36"/>
          <w:szCs w:val="36"/>
        </w:rPr>
      </w:pPr>
    </w:p>
    <w:p w14:paraId="06537185" w14:textId="28809D38" w:rsidR="001200B7" w:rsidRPr="00505713" w:rsidRDefault="001200B7" w:rsidP="001200B7">
      <w:pPr>
        <w:suppressAutoHyphens/>
        <w:spacing w:before="240" w:after="240" w:line="23" w:lineRule="atLeast"/>
        <w:contextualSpacing/>
        <w:jc w:val="center"/>
        <w:rPr>
          <w:b/>
          <w:sz w:val="32"/>
        </w:rPr>
      </w:pPr>
      <w:r w:rsidRPr="00505713">
        <w:rPr>
          <w:b/>
          <w:sz w:val="32"/>
        </w:rPr>
        <w:t>Подсистема</w:t>
      </w:r>
      <w:r w:rsidR="00385808" w:rsidRPr="00505713">
        <w:rPr>
          <w:b/>
          <w:sz w:val="32"/>
        </w:rPr>
        <w:t xml:space="preserve"> </w:t>
      </w:r>
      <w:r w:rsidRPr="00505713">
        <w:rPr>
          <w:b/>
          <w:sz w:val="32"/>
        </w:rPr>
        <w:t>управления</w:t>
      </w:r>
      <w:r w:rsidR="00385808" w:rsidRPr="00505713">
        <w:rPr>
          <w:b/>
          <w:sz w:val="32"/>
        </w:rPr>
        <w:t xml:space="preserve"> </w:t>
      </w:r>
      <w:r w:rsidRPr="00505713">
        <w:rPr>
          <w:b/>
          <w:sz w:val="32"/>
        </w:rPr>
        <w:t>расходами</w:t>
      </w:r>
    </w:p>
    <w:p w14:paraId="4A36C006" w14:textId="70E2D6A9" w:rsidR="001200B7" w:rsidRPr="00505713" w:rsidRDefault="001200B7" w:rsidP="001200B7">
      <w:pPr>
        <w:spacing w:line="23" w:lineRule="atLeast"/>
        <w:jc w:val="center"/>
        <w:rPr>
          <w:b/>
          <w:sz w:val="32"/>
          <w:szCs w:val="32"/>
        </w:rPr>
      </w:pPr>
      <w:r w:rsidRPr="00505713">
        <w:rPr>
          <w:b/>
          <w:sz w:val="32"/>
          <w:szCs w:val="32"/>
        </w:rPr>
        <w:t>Модуль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бюджетного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процесса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в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части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казначейского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обслуживания,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а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также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исполнения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бюджетов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субъектов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Российской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Федерации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(местных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бюджетов),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государственных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внебюджетных</w:t>
      </w:r>
      <w:r w:rsidR="00385808" w:rsidRPr="00505713">
        <w:rPr>
          <w:b/>
          <w:sz w:val="32"/>
          <w:szCs w:val="32"/>
        </w:rPr>
        <w:t xml:space="preserve"> </w:t>
      </w:r>
      <w:r w:rsidRPr="00505713">
        <w:rPr>
          <w:b/>
          <w:sz w:val="32"/>
          <w:szCs w:val="32"/>
        </w:rPr>
        <w:t>фондов</w:t>
      </w:r>
      <w:r w:rsidR="00385808" w:rsidRPr="00505713">
        <w:rPr>
          <w:b/>
          <w:sz w:val="32"/>
          <w:szCs w:val="32"/>
        </w:rPr>
        <w:t xml:space="preserve"> </w:t>
      </w:r>
    </w:p>
    <w:p w14:paraId="391E769D" w14:textId="77777777" w:rsidR="0059176E" w:rsidRPr="00505713" w:rsidRDefault="0059176E" w:rsidP="001200B7">
      <w:pPr>
        <w:spacing w:line="23" w:lineRule="atLeast"/>
        <w:jc w:val="center"/>
        <w:rPr>
          <w:b/>
          <w:sz w:val="32"/>
          <w:szCs w:val="32"/>
        </w:rPr>
      </w:pPr>
    </w:p>
    <w:p w14:paraId="317195AD" w14:textId="77777777" w:rsidR="001200B7" w:rsidRPr="00505713" w:rsidRDefault="001200B7" w:rsidP="001200B7">
      <w:pPr>
        <w:spacing w:line="23" w:lineRule="atLeast"/>
      </w:pPr>
    </w:p>
    <w:p w14:paraId="6D87CC1C" w14:textId="4A399339" w:rsidR="00455A52" w:rsidRPr="00505713" w:rsidRDefault="00EF5BDD" w:rsidP="00EF5BDD">
      <w:pPr>
        <w:pStyle w:val="GOSTTitul0"/>
        <w:rPr>
          <w:color w:val="000000"/>
          <w:kern w:val="28"/>
          <w:szCs w:val="32"/>
        </w:rPr>
      </w:pPr>
      <w:bookmarkStart w:id="2" w:name="_Hlk208918212"/>
      <w:r w:rsidRPr="00505713">
        <w:rPr>
          <w:szCs w:val="32"/>
        </w:rPr>
        <w:t>Формирование</w:t>
      </w:r>
      <w:r w:rsidR="00385808" w:rsidRPr="00505713">
        <w:rPr>
          <w:szCs w:val="32"/>
        </w:rPr>
        <w:t xml:space="preserve"> </w:t>
      </w:r>
      <w:r w:rsidRPr="00505713">
        <w:rPr>
          <w:szCs w:val="32"/>
        </w:rPr>
        <w:t>документа</w:t>
      </w:r>
      <w:r w:rsidR="00385808" w:rsidRPr="00505713">
        <w:rPr>
          <w:szCs w:val="32"/>
        </w:rPr>
        <w:t xml:space="preserve"> </w:t>
      </w:r>
      <w:bookmarkEnd w:id="2"/>
      <w:r w:rsidR="0048603E">
        <w:rPr>
          <w:szCs w:val="32"/>
        </w:rPr>
        <w:t>«</w:t>
      </w:r>
      <w:r w:rsidR="009F3D3D" w:rsidRPr="009F3D3D">
        <w:t>Денежный чек</w:t>
      </w:r>
      <w:r w:rsidR="0048603E">
        <w:t>»</w:t>
      </w:r>
      <w:r w:rsidR="007D3ACA" w:rsidRPr="00505713">
        <w:t xml:space="preserve"> в </w:t>
      </w:r>
      <w:proofErr w:type="spellStart"/>
      <w:r w:rsidR="007D3ACA" w:rsidRPr="00505713">
        <w:t>ЛК</w:t>
      </w:r>
      <w:proofErr w:type="spellEnd"/>
      <w:r w:rsidR="007D3ACA" w:rsidRPr="00505713">
        <w:t xml:space="preserve"> </w:t>
      </w:r>
      <w:proofErr w:type="spellStart"/>
      <w:r w:rsidR="007D3ACA" w:rsidRPr="00505713">
        <w:t>ТОФК</w:t>
      </w:r>
      <w:proofErr w:type="spellEnd"/>
    </w:p>
    <w:p w14:paraId="0DAE4C34" w14:textId="77777777" w:rsidR="001200B7" w:rsidRPr="00505713" w:rsidRDefault="001200B7" w:rsidP="001200B7">
      <w:pPr>
        <w:spacing w:line="23" w:lineRule="atLeast"/>
        <w:jc w:val="center"/>
      </w:pPr>
    </w:p>
    <w:p w14:paraId="72AE2E72" w14:textId="71348F2C" w:rsidR="001200B7" w:rsidRPr="00505713" w:rsidRDefault="001200B7" w:rsidP="001200B7">
      <w:pPr>
        <w:spacing w:line="23" w:lineRule="atLeast"/>
        <w:jc w:val="center"/>
      </w:pPr>
      <w:r w:rsidRPr="00505713">
        <w:t>Листов:</w:t>
      </w:r>
      <w:r w:rsidR="00385808" w:rsidRPr="00505713">
        <w:t xml:space="preserve"> </w:t>
      </w:r>
      <w:fldSimple w:instr=" NUMPAGES   \* MERGEFORMAT ">
        <w:r w:rsidR="00383865">
          <w:rPr>
            <w:noProof/>
          </w:rPr>
          <w:t>7</w:t>
        </w:r>
      </w:fldSimple>
    </w:p>
    <w:p w14:paraId="1F38B72A" w14:textId="77777777" w:rsidR="001200B7" w:rsidRPr="00505713" w:rsidRDefault="001200B7" w:rsidP="001200B7">
      <w:pPr>
        <w:rPr>
          <w:sz w:val="32"/>
        </w:rPr>
      </w:pPr>
    </w:p>
    <w:p w14:paraId="5DD78186" w14:textId="77777777" w:rsidR="001200B7" w:rsidRPr="00505713" w:rsidRDefault="001200B7" w:rsidP="001200B7">
      <w:pPr>
        <w:jc w:val="center"/>
      </w:pPr>
    </w:p>
    <w:bookmarkEnd w:id="1"/>
    <w:p w14:paraId="2F90E585" w14:textId="77777777" w:rsidR="001200B7" w:rsidRPr="00505713" w:rsidRDefault="001200B7" w:rsidP="001200B7">
      <w:pPr>
        <w:sectPr w:rsidR="001200B7" w:rsidRPr="00505713" w:rsidSect="001200B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899" w:h="16838"/>
          <w:pgMar w:top="1440" w:right="1701" w:bottom="1440" w:left="1701" w:header="709" w:footer="709" w:gutter="0"/>
          <w:cols w:space="708"/>
          <w:titlePg/>
          <w:docGrid w:linePitch="360"/>
        </w:sectPr>
      </w:pPr>
    </w:p>
    <w:p w14:paraId="64C1F21C" w14:textId="77777777" w:rsidR="001200B7" w:rsidRPr="00505713" w:rsidRDefault="001200B7" w:rsidP="00B30B34">
      <w:pPr>
        <w:rPr>
          <w:b/>
          <w:bCs/>
          <w:sz w:val="32"/>
          <w:szCs w:val="32"/>
        </w:rPr>
      </w:pPr>
      <w:bookmarkStart w:id="3" w:name="scroll-bookmark-2"/>
      <w:bookmarkStart w:id="4" w:name="scroll-bookmark-3"/>
      <w:bookmarkEnd w:id="3"/>
      <w:r w:rsidRPr="00505713">
        <w:rPr>
          <w:b/>
          <w:bCs/>
          <w:sz w:val="32"/>
          <w:szCs w:val="32"/>
        </w:rPr>
        <w:lastRenderedPageBreak/>
        <w:t>Содержание</w:t>
      </w:r>
    </w:p>
    <w:p w14:paraId="7D8A443A" w14:textId="2E828D15" w:rsidR="00383865" w:rsidRDefault="00B30B34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505713">
        <w:fldChar w:fldCharType="begin"/>
      </w:r>
      <w:r w:rsidRPr="00505713">
        <w:instrText xml:space="preserve"> TOC \o "1-1" \h \z \u </w:instrText>
      </w:r>
      <w:r w:rsidRPr="00505713">
        <w:fldChar w:fldCharType="separate"/>
      </w:r>
      <w:hyperlink w:anchor="_Toc213339285" w:history="1">
        <w:r w:rsidR="00383865" w:rsidRPr="00ED01AA">
          <w:rPr>
            <w:rStyle w:val="ab"/>
          </w:rPr>
          <w:t>1.</w:t>
        </w:r>
        <w:r w:rsidR="00383865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383865" w:rsidRPr="00ED01AA">
          <w:rPr>
            <w:rStyle w:val="ab"/>
          </w:rPr>
          <w:t>Формирование и обработка документа «Денежный чек» в ЛК ТОФК</w:t>
        </w:r>
        <w:r w:rsidR="00383865">
          <w:rPr>
            <w:webHidden/>
          </w:rPr>
          <w:tab/>
        </w:r>
        <w:r w:rsidR="00383865">
          <w:rPr>
            <w:webHidden/>
          </w:rPr>
          <w:fldChar w:fldCharType="begin"/>
        </w:r>
        <w:r w:rsidR="00383865">
          <w:rPr>
            <w:webHidden/>
          </w:rPr>
          <w:instrText xml:space="preserve"> PAGEREF _Toc213339285 \h </w:instrText>
        </w:r>
        <w:r w:rsidR="00383865">
          <w:rPr>
            <w:webHidden/>
          </w:rPr>
        </w:r>
        <w:r w:rsidR="00383865">
          <w:rPr>
            <w:webHidden/>
          </w:rPr>
          <w:fldChar w:fldCharType="separate"/>
        </w:r>
        <w:r w:rsidR="00383865">
          <w:rPr>
            <w:webHidden/>
          </w:rPr>
          <w:t>3</w:t>
        </w:r>
        <w:r w:rsidR="00383865">
          <w:rPr>
            <w:webHidden/>
          </w:rPr>
          <w:fldChar w:fldCharType="end"/>
        </w:r>
      </w:hyperlink>
    </w:p>
    <w:p w14:paraId="3C686FC3" w14:textId="01B79741" w:rsidR="00383865" w:rsidRDefault="005E4C38">
      <w:pPr>
        <w:pStyle w:val="14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13339286" w:history="1">
        <w:r w:rsidR="00383865" w:rsidRPr="00ED01AA">
          <w:rPr>
            <w:rStyle w:val="ab"/>
          </w:rPr>
          <w:t>2.</w:t>
        </w:r>
        <w:r w:rsidR="00383865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383865" w:rsidRPr="00ED01AA">
          <w:rPr>
            <w:rStyle w:val="ab"/>
          </w:rPr>
          <w:t>Печать документа</w:t>
        </w:r>
        <w:r w:rsidR="00383865">
          <w:rPr>
            <w:webHidden/>
          </w:rPr>
          <w:tab/>
        </w:r>
        <w:r w:rsidR="00383865">
          <w:rPr>
            <w:webHidden/>
          </w:rPr>
          <w:fldChar w:fldCharType="begin"/>
        </w:r>
        <w:r w:rsidR="00383865">
          <w:rPr>
            <w:webHidden/>
          </w:rPr>
          <w:instrText xml:space="preserve"> PAGEREF _Toc213339286 \h </w:instrText>
        </w:r>
        <w:r w:rsidR="00383865">
          <w:rPr>
            <w:webHidden/>
          </w:rPr>
        </w:r>
        <w:r w:rsidR="00383865">
          <w:rPr>
            <w:webHidden/>
          </w:rPr>
          <w:fldChar w:fldCharType="separate"/>
        </w:r>
        <w:r w:rsidR="00383865">
          <w:rPr>
            <w:webHidden/>
          </w:rPr>
          <w:t>7</w:t>
        </w:r>
        <w:r w:rsidR="00383865">
          <w:rPr>
            <w:webHidden/>
          </w:rPr>
          <w:fldChar w:fldCharType="end"/>
        </w:r>
      </w:hyperlink>
    </w:p>
    <w:p w14:paraId="77E39B89" w14:textId="288E7E26" w:rsidR="001200B7" w:rsidRPr="00505713" w:rsidRDefault="00B30B34" w:rsidP="006457F3">
      <w:pPr>
        <w:spacing w:before="120"/>
        <w:rPr>
          <w:b/>
          <w:bCs/>
        </w:rPr>
      </w:pPr>
      <w:r w:rsidRPr="00505713">
        <w:rPr>
          <w:b/>
          <w:bCs/>
          <w:iCs/>
          <w:noProof/>
          <w:szCs w:val="22"/>
        </w:rPr>
        <w:fldChar w:fldCharType="end"/>
      </w:r>
    </w:p>
    <w:p w14:paraId="43D44277" w14:textId="3F7E47F2" w:rsidR="001322A9" w:rsidRPr="00505713" w:rsidRDefault="001200B7" w:rsidP="00ED1266">
      <w:pPr>
        <w:pStyle w:val="1"/>
        <w:pageBreakBefore w:val="0"/>
        <w:jc w:val="left"/>
      </w:pPr>
      <w:r w:rsidRPr="00505713">
        <w:br w:type="page"/>
      </w:r>
      <w:bookmarkStart w:id="5" w:name="_Toc213339285"/>
      <w:bookmarkStart w:id="6" w:name="_Toc208996251"/>
      <w:bookmarkStart w:id="7" w:name="_Toc208996364"/>
      <w:bookmarkStart w:id="8" w:name="_Toc208996407"/>
      <w:bookmarkEnd w:id="4"/>
      <w:r w:rsidR="00AC4C4B" w:rsidRPr="00505713">
        <w:lastRenderedPageBreak/>
        <w:t>Формирование</w:t>
      </w:r>
      <w:r w:rsidR="00385808" w:rsidRPr="00505713">
        <w:t xml:space="preserve"> </w:t>
      </w:r>
      <w:r w:rsidR="00DF722D" w:rsidRPr="00505713">
        <w:t>и</w:t>
      </w:r>
      <w:r w:rsidR="00385808" w:rsidRPr="00505713">
        <w:t xml:space="preserve"> </w:t>
      </w:r>
      <w:r w:rsidR="00DF722D" w:rsidRPr="00505713">
        <w:t>обработка</w:t>
      </w:r>
      <w:r w:rsidR="00385808" w:rsidRPr="00505713">
        <w:t xml:space="preserve"> </w:t>
      </w:r>
      <w:r w:rsidR="00DF722D" w:rsidRPr="00505713">
        <w:t>документа</w:t>
      </w:r>
      <w:r w:rsidR="00385808" w:rsidRPr="00505713">
        <w:t xml:space="preserve"> </w:t>
      </w:r>
      <w:r w:rsidR="0048603E">
        <w:t>«</w:t>
      </w:r>
      <w:r w:rsidR="00A93291" w:rsidRPr="009F3D3D">
        <w:t>Денежный чек</w:t>
      </w:r>
      <w:r w:rsidR="0048603E">
        <w:t>»</w:t>
      </w:r>
      <w:r w:rsidR="00385808" w:rsidRPr="00505713">
        <w:t xml:space="preserve"> </w:t>
      </w:r>
      <w:r w:rsidR="00DF722D" w:rsidRPr="00505713">
        <w:t>в</w:t>
      </w:r>
      <w:r w:rsidR="00385808" w:rsidRPr="00505713">
        <w:t xml:space="preserve"> </w:t>
      </w:r>
      <w:proofErr w:type="spellStart"/>
      <w:r w:rsidR="00DF722D" w:rsidRPr="00505713">
        <w:t>ЛК</w:t>
      </w:r>
      <w:proofErr w:type="spellEnd"/>
      <w:r w:rsidR="00385808" w:rsidRPr="00505713">
        <w:t xml:space="preserve"> </w:t>
      </w:r>
      <w:proofErr w:type="spellStart"/>
      <w:r w:rsidR="00DF722D" w:rsidRPr="00505713">
        <w:t>ТОФК</w:t>
      </w:r>
      <w:bookmarkEnd w:id="5"/>
      <w:proofErr w:type="spellEnd"/>
    </w:p>
    <w:bookmarkEnd w:id="6"/>
    <w:bookmarkEnd w:id="7"/>
    <w:bookmarkEnd w:id="8"/>
    <w:p w14:paraId="47EB7981" w14:textId="68B908F6" w:rsidR="005F1CCC" w:rsidRPr="005F1CCC" w:rsidRDefault="005F1CCC" w:rsidP="005F1CCC">
      <w:pPr>
        <w:pStyle w:val="GOSTNormal"/>
      </w:pPr>
      <w:r w:rsidRPr="005F1CCC">
        <w:t xml:space="preserve">Шаги пользователя, выполняемые </w:t>
      </w:r>
      <w:r w:rsidRPr="00FB5326">
        <w:t xml:space="preserve">в </w:t>
      </w:r>
      <w:proofErr w:type="spellStart"/>
      <w:r w:rsidRPr="00FB5326">
        <w:t>ЛК</w:t>
      </w:r>
      <w:proofErr w:type="spellEnd"/>
      <w:r w:rsidRPr="00FB5326">
        <w:t xml:space="preserve"> </w:t>
      </w:r>
      <w:proofErr w:type="spellStart"/>
      <w:r w:rsidRPr="00FB5326">
        <w:t>ТОФК</w:t>
      </w:r>
      <w:proofErr w:type="spellEnd"/>
      <w:r>
        <w:rPr>
          <w:color w:val="172B4D"/>
        </w:rPr>
        <w:t>:</w:t>
      </w:r>
    </w:p>
    <w:p w14:paraId="2FA127AD" w14:textId="781C2D1C" w:rsidR="005F1CCC" w:rsidRPr="005F1CCC" w:rsidRDefault="005F1CCC" w:rsidP="0066679F">
      <w:pPr>
        <w:pStyle w:val="GOSTListnum"/>
      </w:pPr>
      <w:r w:rsidRPr="005F1CCC">
        <w:t xml:space="preserve">Автоматически сформированные на основании </w:t>
      </w:r>
      <w:proofErr w:type="spellStart"/>
      <w:r w:rsidRPr="005F1CCC">
        <w:t>РСКП</w:t>
      </w:r>
      <w:proofErr w:type="spellEnd"/>
      <w:r w:rsidRPr="005F1CCC">
        <w:t xml:space="preserve"> и прошедшие </w:t>
      </w:r>
      <w:proofErr w:type="spellStart"/>
      <w:r w:rsidRPr="005F1CCC">
        <w:t>автоконтроли</w:t>
      </w:r>
      <w:proofErr w:type="spellEnd"/>
      <w:r w:rsidRPr="005F1CCC">
        <w:t xml:space="preserve">. Денежные чеки отражаются на списковой форме </w:t>
      </w:r>
      <w:r w:rsidR="0048603E">
        <w:t>«</w:t>
      </w:r>
      <w:r w:rsidRPr="005F1CCC">
        <w:t>Денежный чек</w:t>
      </w:r>
      <w:r w:rsidR="0048603E">
        <w:t>»</w:t>
      </w:r>
      <w:r w:rsidRPr="005F1CCC">
        <w:t xml:space="preserve"> в статусе </w:t>
      </w:r>
      <w:r w:rsidR="0048603E">
        <w:t>«</w:t>
      </w:r>
      <w:r w:rsidRPr="005F1CCC">
        <w:t>Ожидает подтверждения</w:t>
      </w:r>
      <w:r w:rsidR="0048603E">
        <w:t>»</w:t>
      </w:r>
      <w:r w:rsidRPr="005F1CCC">
        <w:t xml:space="preserve">. Денежный чек автоматически отражается в </w:t>
      </w:r>
      <w:proofErr w:type="spellStart"/>
      <w:r w:rsidRPr="005F1CCC">
        <w:t>ЛК</w:t>
      </w:r>
      <w:proofErr w:type="spellEnd"/>
      <w:r w:rsidRPr="005F1CCC">
        <w:t xml:space="preserve"> Клиента</w:t>
      </w:r>
      <w:r>
        <w:t>.</w:t>
      </w:r>
    </w:p>
    <w:p w14:paraId="547BDB35" w14:textId="77777777" w:rsidR="005F1CCC" w:rsidRPr="005F1CCC" w:rsidRDefault="005F1CCC" w:rsidP="005F1CCC">
      <w:pPr>
        <w:pStyle w:val="GOSTListnum"/>
        <w:rPr>
          <w:szCs w:val="24"/>
        </w:rPr>
      </w:pPr>
      <w:r w:rsidRPr="005F1CCC">
        <w:t xml:space="preserve">При необходимости ручного формирования Денежного чека (в случае если автоматически не был создан чек) ответственный исполнитель </w:t>
      </w:r>
      <w:proofErr w:type="spellStart"/>
      <w:r w:rsidRPr="005F1CCC">
        <w:t>ТОФК</w:t>
      </w:r>
      <w:proofErr w:type="spellEnd"/>
      <w:r w:rsidRPr="005F1CCC">
        <w:t xml:space="preserve"> авторизуется и заходит в </w:t>
      </w:r>
      <w:proofErr w:type="spellStart"/>
      <w:r w:rsidRPr="005F1CCC">
        <w:t>ЛК</w:t>
      </w:r>
      <w:proofErr w:type="spellEnd"/>
      <w:r w:rsidRPr="005F1CCC">
        <w:t xml:space="preserve"> </w:t>
      </w:r>
      <w:proofErr w:type="spellStart"/>
      <w:r w:rsidRPr="005F1CCC">
        <w:t>ТОФК</w:t>
      </w:r>
      <w:proofErr w:type="spellEnd"/>
      <w:r w:rsidRPr="005F1CCC">
        <w:t>:</w:t>
      </w:r>
    </w:p>
    <w:p w14:paraId="2E956569" w14:textId="2A874CDB" w:rsidR="005F1CCC" w:rsidRPr="005F1CCC" w:rsidRDefault="005F1CCC" w:rsidP="0066679F">
      <w:pPr>
        <w:pStyle w:val="GOSTListnum2"/>
      </w:pPr>
      <w:r w:rsidRPr="005F1CCC">
        <w:t xml:space="preserve">В меню слева выбирает раздел </w:t>
      </w:r>
      <w:r w:rsidR="0048603E" w:rsidRPr="0048603E">
        <w:rPr>
          <w:highlight w:val="yellow"/>
        </w:rPr>
        <w:t>«</w:t>
      </w:r>
      <w:r w:rsidRPr="0048603E">
        <w:rPr>
          <w:highlight w:val="yellow"/>
        </w:rPr>
        <w:t>?</w:t>
      </w:r>
      <w:r w:rsidR="0048603E" w:rsidRPr="0048603E">
        <w:rPr>
          <w:highlight w:val="yellow"/>
        </w:rPr>
        <w:t>»</w:t>
      </w:r>
      <w:r w:rsidRPr="005F1CCC">
        <w:t xml:space="preserve"> вкладку </w:t>
      </w:r>
      <w:r w:rsidR="0048603E">
        <w:t>«</w:t>
      </w:r>
      <w:proofErr w:type="spellStart"/>
      <w:r w:rsidRPr="005F1CCC">
        <w:t>РСКП</w:t>
      </w:r>
      <w:proofErr w:type="spellEnd"/>
      <w:r w:rsidR="0048603E">
        <w:t>»</w:t>
      </w:r>
      <w:r w:rsidRPr="005F1CCC">
        <w:t xml:space="preserve">. В списковой форме находит необходимое </w:t>
      </w:r>
      <w:proofErr w:type="spellStart"/>
      <w:r w:rsidRPr="005F1CCC">
        <w:t>РСКП</w:t>
      </w:r>
      <w:proofErr w:type="spellEnd"/>
      <w:r w:rsidRPr="005F1CCC">
        <w:t xml:space="preserve"> в статусе </w:t>
      </w:r>
      <w:r w:rsidR="0048603E" w:rsidRPr="0048603E">
        <w:rPr>
          <w:highlight w:val="yellow"/>
        </w:rPr>
        <w:t>«</w:t>
      </w:r>
      <w:r w:rsidRPr="0048603E">
        <w:rPr>
          <w:highlight w:val="yellow"/>
        </w:rPr>
        <w:t>?</w:t>
      </w:r>
      <w:r w:rsidR="0048603E" w:rsidRPr="0048603E">
        <w:rPr>
          <w:highlight w:val="yellow"/>
        </w:rPr>
        <w:t>»</w:t>
      </w:r>
      <w:r w:rsidRPr="005F1CCC">
        <w:t xml:space="preserve"> нажимает на кнопку </w:t>
      </w:r>
      <w:r w:rsidR="0048603E">
        <w:t>«</w:t>
      </w:r>
      <w:r w:rsidRPr="005F1CCC">
        <w:t>Сформировать чек</w:t>
      </w:r>
      <w:r w:rsidR="0048603E">
        <w:t>»</w:t>
      </w:r>
      <w:r w:rsidRPr="005F1CCC">
        <w:t xml:space="preserve">. По результатам выполнения операции создается технический документ Денежный чек в статусе </w:t>
      </w:r>
      <w:r w:rsidR="0048603E">
        <w:t>«</w:t>
      </w:r>
      <w:r w:rsidRPr="005F1CCC">
        <w:t>Создан</w:t>
      </w:r>
      <w:r w:rsidR="0048603E">
        <w:t>»</w:t>
      </w:r>
      <w:r w:rsidRPr="005F1CCC">
        <w:t>.</w:t>
      </w:r>
    </w:p>
    <w:p w14:paraId="346028DD" w14:textId="024FE271" w:rsidR="005F1CCC" w:rsidRDefault="005F1CCC" w:rsidP="005F1CCC">
      <w:pPr>
        <w:pStyle w:val="GOSTListnum2"/>
      </w:pPr>
      <w:r w:rsidRPr="005F1CCC">
        <w:t xml:space="preserve">В меню слева выбирает раздел </w:t>
      </w:r>
      <w:r w:rsidR="0048603E">
        <w:t>«</w:t>
      </w:r>
      <w:r w:rsidRPr="005F1CCC">
        <w:t>Наличные по чекам</w:t>
      </w:r>
      <w:r w:rsidR="0048603E">
        <w:t>»</w:t>
      </w:r>
      <w:r w:rsidRPr="005F1CCC">
        <w:t xml:space="preserve"> вкладку </w:t>
      </w:r>
      <w:r w:rsidR="0048603E">
        <w:t>«</w:t>
      </w:r>
      <w:r w:rsidRPr="005F1CCC">
        <w:t>Денежный чек</w:t>
      </w:r>
      <w:r w:rsidR="0048603E">
        <w:t>»</w:t>
      </w:r>
      <w:r w:rsidRPr="005F1CCC">
        <w:t>. В открывшейся вкладке отображается списковая форма документа, а также контекстное меню и рабочая панель инструментов. На панели инструментов пользователь нажимает кнопку</w:t>
      </w:r>
      <w:bookmarkStart w:id="9" w:name="_GoBack"/>
      <w:bookmarkEnd w:id="9"/>
      <w:r w:rsidRPr="005F1CCC">
        <w:t xml:space="preserve"> </w:t>
      </w:r>
      <w:r w:rsidR="0048603E">
        <w:t>«</w:t>
      </w:r>
      <w:r w:rsidRPr="005F1CCC">
        <w:t>Создать</w:t>
      </w:r>
      <w:r w:rsidR="0048603E">
        <w:t>»</w:t>
      </w:r>
      <w:r w:rsidRPr="005F1CCC">
        <w:t xml:space="preserve">. Открывается экранная форма денежного чека. Кнопка </w:t>
      </w:r>
      <w:r w:rsidR="0048603E">
        <w:t>«</w:t>
      </w:r>
      <w:r w:rsidRPr="005F1CCC">
        <w:t>Создать</w:t>
      </w:r>
      <w:r w:rsidR="0048603E">
        <w:t>»</w:t>
      </w:r>
      <w:r w:rsidRPr="005F1CCC">
        <w:t xml:space="preserve"> доступна для нажатия пользователям с полномочиями ответственный исполнитель </w:t>
      </w:r>
      <w:proofErr w:type="spellStart"/>
      <w:r w:rsidRPr="005F1CCC">
        <w:t>ТОФК</w:t>
      </w:r>
      <w:proofErr w:type="spellEnd"/>
      <w:r w:rsidRPr="005F1CCC">
        <w:t xml:space="preserve">. По завершению заполнения всех полей по документу ответственный исполнитель </w:t>
      </w:r>
      <w:proofErr w:type="spellStart"/>
      <w:r w:rsidRPr="005F1CCC">
        <w:t>ТОФК</w:t>
      </w:r>
      <w:proofErr w:type="spellEnd"/>
      <w:r w:rsidRPr="005F1CCC">
        <w:t xml:space="preserve"> нажимает кнопку </w:t>
      </w:r>
      <w:r w:rsidR="0048603E">
        <w:t>«</w:t>
      </w:r>
      <w:r w:rsidRPr="005F1CCC">
        <w:t>Сохранить</w:t>
      </w:r>
      <w:r w:rsidR="0048603E">
        <w:t>»</w:t>
      </w:r>
      <w:r w:rsidRPr="005F1CCC">
        <w:t xml:space="preserve">. При выполнении действия </w:t>
      </w:r>
      <w:r w:rsidR="0048603E">
        <w:t>«</w:t>
      </w:r>
      <w:r w:rsidRPr="005F1CCC">
        <w:t>Сохранить</w:t>
      </w:r>
      <w:r w:rsidR="0048603E">
        <w:t>»</w:t>
      </w:r>
      <w:r w:rsidRPr="005F1CCC">
        <w:t xml:space="preserve"> сохраняются все заполненные пользователем поля, документ принимает статус </w:t>
      </w:r>
      <w:r w:rsidR="0048603E">
        <w:t>«</w:t>
      </w:r>
      <w:r w:rsidRPr="005F1CCC">
        <w:t>Проект</w:t>
      </w:r>
      <w:r w:rsidR="0048603E">
        <w:t>»</w:t>
      </w:r>
      <w:r w:rsidRPr="005F1CCC">
        <w:t>.</w:t>
      </w:r>
    </w:p>
    <w:p w14:paraId="4DAEB628" w14:textId="773E8A46" w:rsidR="00A00504" w:rsidRPr="005F1CCC" w:rsidRDefault="00A00504" w:rsidP="00A00504">
      <w:pPr>
        <w:pStyle w:val="GOSTFigure"/>
      </w:pPr>
      <w:r w:rsidRPr="00A00504">
        <w:rPr>
          <w:noProof/>
        </w:rPr>
        <w:drawing>
          <wp:inline distT="0" distB="0" distL="0" distR="0" wp14:anchorId="354B9D3C" wp14:editId="29CA3CD4">
            <wp:extent cx="6115685" cy="166306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1663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0C7735" w14:textId="5FBC9A53" w:rsidR="005F1CCC" w:rsidRDefault="005F1CCC" w:rsidP="0066679F">
      <w:pPr>
        <w:pStyle w:val="GOSTListnum"/>
      </w:pPr>
      <w:r w:rsidRPr="005F1CCC">
        <w:t xml:space="preserve">Ответственный исполнитель </w:t>
      </w:r>
      <w:proofErr w:type="spellStart"/>
      <w:r w:rsidRPr="005F1CCC">
        <w:t>ТОФК</w:t>
      </w:r>
      <w:proofErr w:type="spellEnd"/>
      <w:r w:rsidRPr="005F1CCC">
        <w:t xml:space="preserve"> переходит на списковую форму </w:t>
      </w:r>
      <w:r w:rsidR="0048603E">
        <w:t>«</w:t>
      </w:r>
      <w:r w:rsidRPr="005F1CCC">
        <w:t>Денежный чек</w:t>
      </w:r>
      <w:r w:rsidR="0048603E">
        <w:t>»</w:t>
      </w:r>
      <w:r w:rsidRPr="005F1CCC">
        <w:t xml:space="preserve"> и открывает на редактирование Денежный чек посредством нажатия на кнопку </w:t>
      </w:r>
      <w:r w:rsidR="0048603E">
        <w:t>«</w:t>
      </w:r>
      <w:r w:rsidRPr="005F1CCC">
        <w:t>Редактировать</w:t>
      </w:r>
      <w:r w:rsidR="0048603E">
        <w:t>»</w:t>
      </w:r>
      <w:r w:rsidRPr="005F1CCC">
        <w:t xml:space="preserve"> для </w:t>
      </w:r>
      <w:proofErr w:type="spellStart"/>
      <w:r w:rsidRPr="005F1CCC">
        <w:t>дозаполнения</w:t>
      </w:r>
      <w:proofErr w:type="spellEnd"/>
      <w:r w:rsidRPr="005F1CCC">
        <w:t xml:space="preserve"> необходимых полей. После наполнения документа необходимой информацией ответственный исполнитель </w:t>
      </w:r>
      <w:proofErr w:type="spellStart"/>
      <w:r w:rsidRPr="005F1CCC">
        <w:t>ТОФК</w:t>
      </w:r>
      <w:proofErr w:type="spellEnd"/>
      <w:r w:rsidRPr="005F1CCC">
        <w:t xml:space="preserve"> нажимает на кнопку </w:t>
      </w:r>
      <w:r w:rsidR="0048603E">
        <w:t>«</w:t>
      </w:r>
      <w:r w:rsidRPr="005F1CCC">
        <w:t>Сохранить</w:t>
      </w:r>
      <w:r w:rsidR="0048603E">
        <w:t>»</w:t>
      </w:r>
      <w:r w:rsidRPr="005F1CCC">
        <w:t xml:space="preserve">. При выполнении действия </w:t>
      </w:r>
      <w:r w:rsidR="0048603E">
        <w:t>«</w:t>
      </w:r>
      <w:r w:rsidRPr="005F1CCC">
        <w:t>Сохранить</w:t>
      </w:r>
      <w:r w:rsidR="0048603E">
        <w:t>»</w:t>
      </w:r>
      <w:r w:rsidRPr="005F1CCC">
        <w:t xml:space="preserve"> сохраняются все заполненные пользователем поля.</w:t>
      </w:r>
    </w:p>
    <w:p w14:paraId="617950F8" w14:textId="4333D5D6" w:rsidR="00E32CA1" w:rsidRPr="005F1CCC" w:rsidRDefault="000077D0" w:rsidP="00E32CA1">
      <w:pPr>
        <w:pStyle w:val="GOSTFigure"/>
      </w:pPr>
      <w:r w:rsidRPr="000077D0">
        <w:lastRenderedPageBreak/>
        <w:drawing>
          <wp:inline distT="0" distB="0" distL="0" distR="0" wp14:anchorId="369F55E0" wp14:editId="7D56CA79">
            <wp:extent cx="5629910" cy="7107096"/>
            <wp:effectExtent l="0" t="0" r="889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35140" cy="7113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460CB0" w14:textId="1491DC19" w:rsidR="005F1CCC" w:rsidRPr="005F1CCC" w:rsidRDefault="005F1CCC" w:rsidP="005F1CCC">
      <w:pPr>
        <w:pStyle w:val="GOSTListnum"/>
      </w:pPr>
      <w:r w:rsidRPr="005F1CCC">
        <w:t xml:space="preserve">Для удаления Денежного чека в статусе </w:t>
      </w:r>
      <w:r w:rsidR="0048603E">
        <w:t>«</w:t>
      </w:r>
      <w:r w:rsidRPr="005F1CCC">
        <w:t>Проект</w:t>
      </w:r>
      <w:r w:rsidR="0048603E">
        <w:t>»</w:t>
      </w:r>
      <w:r w:rsidRPr="005F1CCC">
        <w:t xml:space="preserve"> пользователь выбирает действие </w:t>
      </w:r>
      <w:r w:rsidR="0048603E">
        <w:t>«</w:t>
      </w:r>
      <w:r w:rsidRPr="005F1CCC">
        <w:t>Удалить</w:t>
      </w:r>
      <w:r w:rsidR="0048603E">
        <w:t>»</w:t>
      </w:r>
      <w:r w:rsidRPr="005F1CCC">
        <w:t>. Документ удаляется из Системы.</w:t>
      </w:r>
    </w:p>
    <w:p w14:paraId="37618D03" w14:textId="4E8B0636" w:rsidR="005F1CCC" w:rsidRPr="005F1CCC" w:rsidRDefault="005F1CCC" w:rsidP="005F1CCC">
      <w:pPr>
        <w:pStyle w:val="GOSTListnum"/>
      </w:pPr>
      <w:r w:rsidRPr="005F1CCC">
        <w:t xml:space="preserve">Далее, ответственный исполнитель нажимает кнопку </w:t>
      </w:r>
      <w:r w:rsidR="0048603E">
        <w:t>«</w:t>
      </w:r>
      <w:r w:rsidRPr="005F1CCC">
        <w:t>Проверить</w:t>
      </w:r>
      <w:r w:rsidR="0048603E">
        <w:t>»</w:t>
      </w:r>
      <w:r w:rsidRPr="005F1CCC">
        <w:t xml:space="preserve"> после чего запускаются </w:t>
      </w:r>
      <w:proofErr w:type="spellStart"/>
      <w:r w:rsidRPr="005F1CCC">
        <w:t>автоконтроли</w:t>
      </w:r>
      <w:proofErr w:type="spellEnd"/>
      <w:r w:rsidRPr="005F1CCC">
        <w:t xml:space="preserve">. При успешном прохождении контролей Денежный чек переходит в статус </w:t>
      </w:r>
      <w:r w:rsidR="0048603E">
        <w:t>«</w:t>
      </w:r>
      <w:r w:rsidRPr="005F1CCC">
        <w:t>Ожидает подтверждения</w:t>
      </w:r>
      <w:r w:rsidR="0048603E">
        <w:t>»</w:t>
      </w:r>
      <w:r w:rsidRPr="005F1CCC">
        <w:t xml:space="preserve"> и автоматически отражается в </w:t>
      </w:r>
      <w:proofErr w:type="spellStart"/>
      <w:r w:rsidRPr="005F1CCC">
        <w:t>ЛК</w:t>
      </w:r>
      <w:proofErr w:type="spellEnd"/>
      <w:r w:rsidRPr="005F1CCC">
        <w:t xml:space="preserve"> Клиента. Если контроли не пройдены, то документ принимает статус </w:t>
      </w:r>
      <w:r w:rsidR="0048603E">
        <w:t>«</w:t>
      </w:r>
      <w:r w:rsidRPr="005F1CCC">
        <w:t>Отменен</w:t>
      </w:r>
      <w:r w:rsidR="0048603E">
        <w:t>»</w:t>
      </w:r>
      <w:r w:rsidRPr="005F1CCC">
        <w:t>, в журнале событий отражаются результаты выполненных контролей.</w:t>
      </w:r>
    </w:p>
    <w:p w14:paraId="346B7419" w14:textId="3F8881EF" w:rsidR="005F1CCC" w:rsidRPr="005F1CCC" w:rsidRDefault="005F1CCC" w:rsidP="005F1CCC">
      <w:pPr>
        <w:pStyle w:val="GOSTListnum"/>
      </w:pPr>
      <w:r w:rsidRPr="005F1CCC">
        <w:t xml:space="preserve">По результатам обработки Выписки банка и установки связи Денежного чека со строкой Выписки банка, Денежный чек со статуса </w:t>
      </w:r>
      <w:r w:rsidR="0048603E">
        <w:t>«</w:t>
      </w:r>
      <w:r w:rsidRPr="005F1CCC">
        <w:t>Ожидает подтверждения</w:t>
      </w:r>
      <w:r w:rsidR="0048603E">
        <w:t>»</w:t>
      </w:r>
      <w:r w:rsidRPr="005F1CCC">
        <w:t xml:space="preserve"> переходит в статус </w:t>
      </w:r>
      <w:r w:rsidR="0048603E">
        <w:t>«</w:t>
      </w:r>
      <w:r w:rsidRPr="005F1CCC">
        <w:t>Подтвержден</w:t>
      </w:r>
      <w:r w:rsidR="0048603E">
        <w:t>»</w:t>
      </w:r>
      <w:r w:rsidRPr="005F1CCC">
        <w:t>.</w:t>
      </w:r>
    </w:p>
    <w:p w14:paraId="1951ABEA" w14:textId="61EED88B" w:rsidR="005F1CCC" w:rsidRPr="005F1CCC" w:rsidRDefault="005F1CCC" w:rsidP="005F1CCC">
      <w:pPr>
        <w:pStyle w:val="GOSTListnum"/>
      </w:pPr>
      <w:r w:rsidRPr="005F1CCC">
        <w:t xml:space="preserve">По результатам исполнения Выписки банка (перевод Выписки в статус </w:t>
      </w:r>
      <w:r w:rsidR="0048603E">
        <w:t>«</w:t>
      </w:r>
      <w:r w:rsidRPr="005F1CCC">
        <w:t>Исполнен</w:t>
      </w:r>
      <w:r w:rsidR="0048603E">
        <w:t>»</w:t>
      </w:r>
      <w:r w:rsidRPr="005F1CCC">
        <w:t xml:space="preserve">) Денежный чек из статуса </w:t>
      </w:r>
      <w:r w:rsidR="0048603E">
        <w:t>«</w:t>
      </w:r>
      <w:r w:rsidRPr="005F1CCC">
        <w:t>Подтвержден</w:t>
      </w:r>
      <w:r w:rsidR="0048603E">
        <w:t>»</w:t>
      </w:r>
      <w:r w:rsidRPr="005F1CCC">
        <w:t xml:space="preserve"> переходит в статус </w:t>
      </w:r>
      <w:r w:rsidR="0048603E">
        <w:t>«</w:t>
      </w:r>
      <w:r w:rsidRPr="005F1CCC">
        <w:t>Исполнен</w:t>
      </w:r>
      <w:r w:rsidR="0048603E">
        <w:t>»</w:t>
      </w:r>
      <w:r w:rsidR="00057E21">
        <w:t>.</w:t>
      </w:r>
    </w:p>
    <w:p w14:paraId="6D3CF8C3" w14:textId="4AEDBB79" w:rsidR="005F1CCC" w:rsidRPr="005F1CCC" w:rsidRDefault="005F1CCC" w:rsidP="005F1CCC">
      <w:pPr>
        <w:pStyle w:val="GOSTListnum"/>
      </w:pPr>
      <w:r w:rsidRPr="005F1CCC">
        <w:lastRenderedPageBreak/>
        <w:t xml:space="preserve">В случае необходимости замены чека ответственный исполнитель </w:t>
      </w:r>
      <w:proofErr w:type="spellStart"/>
      <w:r w:rsidRPr="005F1CCC">
        <w:t>ТОФК</w:t>
      </w:r>
      <w:proofErr w:type="spellEnd"/>
      <w:r w:rsidRPr="005F1CCC">
        <w:t xml:space="preserve"> нажимает на кнопку </w:t>
      </w:r>
      <w:r w:rsidR="0048603E">
        <w:t>«</w:t>
      </w:r>
      <w:r w:rsidRPr="005F1CCC">
        <w:t>Аннулировать</w:t>
      </w:r>
      <w:r w:rsidR="0048603E">
        <w:t>»</w:t>
      </w:r>
      <w:r w:rsidRPr="005F1CCC">
        <w:t xml:space="preserve">, в открывшемся окне указывает причину аннулирования </w:t>
      </w:r>
      <w:r w:rsidR="0048603E">
        <w:t>«</w:t>
      </w:r>
      <w:r w:rsidRPr="005F1CCC">
        <w:t>Замена</w:t>
      </w:r>
      <w:r w:rsidR="0048603E">
        <w:t>»</w:t>
      </w:r>
      <w:r w:rsidRPr="005F1CCC">
        <w:t xml:space="preserve">. По результатам выполнения операции формируется новый Денежный чек в статусе </w:t>
      </w:r>
      <w:r w:rsidR="0048603E">
        <w:t>«</w:t>
      </w:r>
      <w:r w:rsidRPr="005F1CCC">
        <w:t>Проект</w:t>
      </w:r>
      <w:r w:rsidR="0048603E">
        <w:t>»</w:t>
      </w:r>
      <w:r w:rsidRPr="005F1CCC">
        <w:t>.</w:t>
      </w:r>
    </w:p>
    <w:p w14:paraId="572038FD" w14:textId="54EB655F" w:rsidR="005F1CCC" w:rsidRPr="005F1CCC" w:rsidRDefault="005F1CCC" w:rsidP="0066679F">
      <w:pPr>
        <w:pStyle w:val="GOSTListnum"/>
      </w:pPr>
      <w:r w:rsidRPr="005F1CCC">
        <w:t xml:space="preserve">Ответственный исполнитель </w:t>
      </w:r>
      <w:proofErr w:type="spellStart"/>
      <w:r w:rsidRPr="005F1CCC">
        <w:t>ТОФК</w:t>
      </w:r>
      <w:proofErr w:type="spellEnd"/>
      <w:r w:rsidRPr="005F1CCC">
        <w:t xml:space="preserve"> открывает на редактирование Денежный чек посредством нажатия на кнопку </w:t>
      </w:r>
      <w:r w:rsidR="0048603E">
        <w:t>«</w:t>
      </w:r>
      <w:r w:rsidRPr="005F1CCC">
        <w:t>Редактировать</w:t>
      </w:r>
      <w:r w:rsidR="0048603E">
        <w:t>»</w:t>
      </w:r>
      <w:r w:rsidRPr="005F1CCC">
        <w:t xml:space="preserve"> для </w:t>
      </w:r>
      <w:proofErr w:type="spellStart"/>
      <w:r w:rsidRPr="005F1CCC">
        <w:t>дозаполнения</w:t>
      </w:r>
      <w:proofErr w:type="spellEnd"/>
      <w:r w:rsidRPr="005F1CCC">
        <w:t xml:space="preserve"> необходимых полей (номер, серия, дата и срок действия чека). После наполнения документа необходимой информацией ответственный исполнитель </w:t>
      </w:r>
      <w:proofErr w:type="spellStart"/>
      <w:r w:rsidRPr="005F1CCC">
        <w:t>ТОФК</w:t>
      </w:r>
      <w:proofErr w:type="spellEnd"/>
      <w:r w:rsidRPr="005F1CCC">
        <w:t xml:space="preserve"> нажимает на кнопку </w:t>
      </w:r>
      <w:r w:rsidR="0048603E">
        <w:t>«</w:t>
      </w:r>
      <w:r w:rsidRPr="005F1CCC">
        <w:t>Сохранить</w:t>
      </w:r>
      <w:r w:rsidR="0048603E">
        <w:t>»</w:t>
      </w:r>
      <w:r w:rsidRPr="005F1CCC">
        <w:t xml:space="preserve">. При выполнении действия </w:t>
      </w:r>
      <w:r w:rsidR="0048603E">
        <w:t>«</w:t>
      </w:r>
      <w:r w:rsidRPr="005F1CCC">
        <w:t>Сохранить</w:t>
      </w:r>
      <w:r w:rsidR="0048603E">
        <w:t>»</w:t>
      </w:r>
      <w:r w:rsidRPr="005F1CCC">
        <w:t xml:space="preserve"> сохраняются все заполненные пользователем поля.</w:t>
      </w:r>
    </w:p>
    <w:p w14:paraId="0A372E56" w14:textId="44B9F041" w:rsidR="005F1CCC" w:rsidRPr="005F1CCC" w:rsidRDefault="005F1CCC" w:rsidP="005F1CCC">
      <w:pPr>
        <w:pStyle w:val="GOSTListnum"/>
      </w:pPr>
      <w:r w:rsidRPr="005F1CCC">
        <w:t xml:space="preserve">Для удаления Денежного чека в статусе </w:t>
      </w:r>
      <w:r w:rsidR="0048603E">
        <w:t>«</w:t>
      </w:r>
      <w:r w:rsidRPr="005F1CCC">
        <w:t>Проект</w:t>
      </w:r>
      <w:r w:rsidR="0048603E">
        <w:t>»</w:t>
      </w:r>
      <w:r w:rsidRPr="005F1CCC">
        <w:t xml:space="preserve"> пользователь выбирает действие </w:t>
      </w:r>
      <w:r w:rsidR="0048603E">
        <w:t>«</w:t>
      </w:r>
      <w:r w:rsidRPr="005F1CCC">
        <w:t>Удалить</w:t>
      </w:r>
      <w:r w:rsidR="0048603E">
        <w:t>»</w:t>
      </w:r>
      <w:r w:rsidRPr="005F1CCC">
        <w:t>. Документ удаляется из Системы.</w:t>
      </w:r>
    </w:p>
    <w:p w14:paraId="01F9465A" w14:textId="1BCCED31" w:rsidR="005F1CCC" w:rsidRPr="005F1CCC" w:rsidRDefault="005F1CCC" w:rsidP="005F1CCC">
      <w:pPr>
        <w:pStyle w:val="GOSTListnum"/>
      </w:pPr>
      <w:r w:rsidRPr="005F1CCC">
        <w:t xml:space="preserve">Далее, ответственный исполнитель нажимает кнопку </w:t>
      </w:r>
      <w:r w:rsidR="0048603E">
        <w:t>«</w:t>
      </w:r>
      <w:r w:rsidRPr="005F1CCC">
        <w:t>Проверить</w:t>
      </w:r>
      <w:r w:rsidR="0048603E">
        <w:t>»</w:t>
      </w:r>
      <w:r w:rsidRPr="005F1CCC">
        <w:t xml:space="preserve"> после чего запускаются </w:t>
      </w:r>
      <w:proofErr w:type="spellStart"/>
      <w:r w:rsidRPr="005F1CCC">
        <w:t>автоконтроли</w:t>
      </w:r>
      <w:proofErr w:type="spellEnd"/>
      <w:r w:rsidRPr="005F1CCC">
        <w:t xml:space="preserve">. При успешном прохождении контролей Денежный чек переходит в статус </w:t>
      </w:r>
      <w:r w:rsidR="0048603E">
        <w:t>«</w:t>
      </w:r>
      <w:r w:rsidRPr="005F1CCC">
        <w:t>Ожидает подтверждения</w:t>
      </w:r>
      <w:r w:rsidR="0048603E">
        <w:t>»</w:t>
      </w:r>
      <w:r w:rsidRPr="005F1CCC">
        <w:t xml:space="preserve">. Если контроли не пройдены, то документ принимает статус </w:t>
      </w:r>
      <w:r w:rsidR="0048603E">
        <w:t>«</w:t>
      </w:r>
      <w:r w:rsidRPr="005F1CCC">
        <w:t>Отменен</w:t>
      </w:r>
      <w:r w:rsidR="0048603E">
        <w:t>»</w:t>
      </w:r>
      <w:r w:rsidRPr="005F1CCC">
        <w:t>, в журнале событий отражаются результаты выполненных контролей.</w:t>
      </w:r>
    </w:p>
    <w:p w14:paraId="530CAB82" w14:textId="73F1A3EE" w:rsidR="005F1CCC" w:rsidRPr="005F1CCC" w:rsidRDefault="005F1CCC" w:rsidP="005F1CCC">
      <w:pPr>
        <w:pStyle w:val="GOSTListnum"/>
      </w:pPr>
      <w:r w:rsidRPr="005F1CCC">
        <w:t xml:space="preserve">По результатам обработки Выписки банка и установки связи Денежного чека со строкой Выписки банка, Денежный чек со статуса </w:t>
      </w:r>
      <w:r w:rsidR="0048603E">
        <w:t>«</w:t>
      </w:r>
      <w:r w:rsidRPr="005F1CCC">
        <w:t>Ожидает подтверждения</w:t>
      </w:r>
      <w:r w:rsidR="0048603E">
        <w:t>»</w:t>
      </w:r>
      <w:r w:rsidRPr="005F1CCC">
        <w:t xml:space="preserve"> переходит в статус </w:t>
      </w:r>
      <w:r w:rsidR="0048603E">
        <w:t>«</w:t>
      </w:r>
      <w:r w:rsidRPr="005F1CCC">
        <w:t>Подтвержден</w:t>
      </w:r>
      <w:r w:rsidR="0048603E">
        <w:t>»</w:t>
      </w:r>
      <w:r w:rsidRPr="005F1CCC">
        <w:t>.</w:t>
      </w:r>
    </w:p>
    <w:p w14:paraId="281C78A4" w14:textId="762ADC8A" w:rsidR="005F1CCC" w:rsidRPr="005F1CCC" w:rsidRDefault="005F1CCC" w:rsidP="005F1CCC">
      <w:pPr>
        <w:pStyle w:val="GOSTListnum"/>
      </w:pPr>
      <w:r w:rsidRPr="005F1CCC">
        <w:t xml:space="preserve">По результатам исполнения Выписки банка (перевод Выписки в статус </w:t>
      </w:r>
      <w:r w:rsidR="0048603E">
        <w:t>«</w:t>
      </w:r>
      <w:r w:rsidRPr="005F1CCC">
        <w:t>Исполнен</w:t>
      </w:r>
      <w:r w:rsidR="0048603E">
        <w:t>»</w:t>
      </w:r>
      <w:r w:rsidRPr="005F1CCC">
        <w:t xml:space="preserve">) Денежный чек из статуса </w:t>
      </w:r>
      <w:r w:rsidR="0048603E">
        <w:t>«</w:t>
      </w:r>
      <w:r w:rsidRPr="005F1CCC">
        <w:t>Подтвержден</w:t>
      </w:r>
      <w:r w:rsidR="0048603E">
        <w:t>»</w:t>
      </w:r>
      <w:r w:rsidRPr="005F1CCC">
        <w:t xml:space="preserve"> переходит в статус </w:t>
      </w:r>
      <w:r w:rsidR="0048603E">
        <w:t>«</w:t>
      </w:r>
      <w:r w:rsidRPr="005F1CCC">
        <w:t>Исполнен</w:t>
      </w:r>
      <w:r w:rsidR="0048603E">
        <w:t>»</w:t>
      </w:r>
      <w:r w:rsidR="00057E21">
        <w:t>.</w:t>
      </w:r>
    </w:p>
    <w:p w14:paraId="674CF0F6" w14:textId="1111FF96" w:rsidR="005F1CCC" w:rsidRPr="005F1CCC" w:rsidRDefault="005F1CCC" w:rsidP="005F1CCC">
      <w:pPr>
        <w:pStyle w:val="GOSTListnum"/>
      </w:pPr>
      <w:r w:rsidRPr="005F1CCC">
        <w:t xml:space="preserve">В случае утери чека ответственный исполнитель </w:t>
      </w:r>
      <w:proofErr w:type="spellStart"/>
      <w:r w:rsidRPr="005F1CCC">
        <w:t>ТОФК</w:t>
      </w:r>
      <w:proofErr w:type="spellEnd"/>
      <w:r w:rsidRPr="005F1CCC">
        <w:t xml:space="preserve"> нажимает на кнопку </w:t>
      </w:r>
      <w:r w:rsidR="0048603E">
        <w:t>«</w:t>
      </w:r>
      <w:r w:rsidRPr="005F1CCC">
        <w:t>Аннулировать</w:t>
      </w:r>
      <w:r w:rsidR="0048603E">
        <w:t>»</w:t>
      </w:r>
      <w:r w:rsidRPr="005F1CCC">
        <w:t xml:space="preserve">, в открывшемся окне указывает причину аннулирования </w:t>
      </w:r>
      <w:r w:rsidR="0048603E">
        <w:t>«</w:t>
      </w:r>
      <w:r w:rsidRPr="005F1CCC">
        <w:t>Утеря</w:t>
      </w:r>
      <w:r w:rsidR="0048603E">
        <w:t>»</w:t>
      </w:r>
      <w:r w:rsidRPr="005F1CCC">
        <w:t>. По результатам выполнения операции автоматически формируется Платежного поручения для возврата средств подкрепления плательщику</w:t>
      </w:r>
      <w:r w:rsidR="00057E21">
        <w:t>.</w:t>
      </w:r>
    </w:p>
    <w:p w14:paraId="0DC4EEDA" w14:textId="1B494E85" w:rsidR="005F1CCC" w:rsidRPr="005F1CCC" w:rsidRDefault="005F1CCC" w:rsidP="005F1CCC">
      <w:pPr>
        <w:pStyle w:val="GOSTListnum"/>
      </w:pPr>
      <w:r w:rsidRPr="005F1CCC">
        <w:t xml:space="preserve">При необходимости ручного формирования Платежного поручения для возврата средств подкрепления плательщику в статусе </w:t>
      </w:r>
      <w:r w:rsidR="0048603E">
        <w:t>«</w:t>
      </w:r>
      <w:r w:rsidRPr="005F1CCC">
        <w:t>Аннулирован</w:t>
      </w:r>
      <w:r w:rsidR="0048603E">
        <w:t>»</w:t>
      </w:r>
      <w:r w:rsidRPr="005F1CCC">
        <w:t xml:space="preserve"> с причиной аннулирования </w:t>
      </w:r>
      <w:r w:rsidR="0048603E">
        <w:t>«</w:t>
      </w:r>
      <w:r w:rsidRPr="005F1CCC">
        <w:t>Утеря</w:t>
      </w:r>
      <w:r w:rsidR="0048603E">
        <w:t>»</w:t>
      </w:r>
      <w:r w:rsidRPr="005F1CCC">
        <w:t xml:space="preserve"> доступна кнопка </w:t>
      </w:r>
      <w:r w:rsidR="0048603E">
        <w:t>«</w:t>
      </w:r>
      <w:r w:rsidRPr="005F1CCC">
        <w:t>Сформировать ПП на возврат</w:t>
      </w:r>
      <w:r w:rsidR="0048603E">
        <w:t>»</w:t>
      </w:r>
      <w:r w:rsidRPr="005F1CCC">
        <w:t xml:space="preserve">. Платежное поручение на возврат средств формируется в статусе </w:t>
      </w:r>
      <w:r w:rsidR="0048603E">
        <w:t>«</w:t>
      </w:r>
      <w:r w:rsidRPr="005F1CCC">
        <w:t>Создан</w:t>
      </w:r>
      <w:r w:rsidR="0048603E">
        <w:t>»</w:t>
      </w:r>
      <w:r w:rsidRPr="005F1CCC">
        <w:t xml:space="preserve"> и отражается в разделе </w:t>
      </w:r>
      <w:r w:rsidR="0048603E">
        <w:t>«</w:t>
      </w:r>
      <w:r w:rsidRPr="005F1CCC">
        <w:t>Перечисления</w:t>
      </w:r>
      <w:r w:rsidR="0048603E">
        <w:t>»</w:t>
      </w:r>
      <w:r w:rsidRPr="005F1CCC">
        <w:t xml:space="preserve">. Платежное поручение по поступлению переходит в статус </w:t>
      </w:r>
      <w:r w:rsidR="0048603E">
        <w:t>«</w:t>
      </w:r>
      <w:r w:rsidRPr="005F1CCC">
        <w:t>Подготовлено ПП на возврат</w:t>
      </w:r>
      <w:r w:rsidR="0048603E">
        <w:t>»</w:t>
      </w:r>
      <w:r w:rsidRPr="005F1CCC">
        <w:t xml:space="preserve">. При исполнении Платежного поручения по возврату средств плательщику статус Платежного поручения по поступлению переходит на статус </w:t>
      </w:r>
      <w:r w:rsidR="0048603E">
        <w:t>«</w:t>
      </w:r>
      <w:r w:rsidRPr="005F1CCC">
        <w:t>Возвращен плательщику</w:t>
      </w:r>
      <w:r w:rsidR="0048603E">
        <w:t>»</w:t>
      </w:r>
      <w:r w:rsidRPr="005F1CCC">
        <w:t xml:space="preserve">. Если Платежное поручение по возврату средств плательщику отказан банком в исполнении, то Платежное поручение по поступлению переходит в статус </w:t>
      </w:r>
      <w:r w:rsidR="0048603E">
        <w:t>«</w:t>
      </w:r>
      <w:r w:rsidRPr="005F1CCC">
        <w:t>Отказан банком</w:t>
      </w:r>
      <w:r w:rsidR="0048603E">
        <w:t>»</w:t>
      </w:r>
      <w:r w:rsidRPr="005F1CCC">
        <w:t>.</w:t>
      </w:r>
    </w:p>
    <w:p w14:paraId="570BE0BC" w14:textId="6566E480" w:rsidR="005F1CCC" w:rsidRPr="005F1CCC" w:rsidRDefault="005F1CCC" w:rsidP="005F1CCC">
      <w:pPr>
        <w:pStyle w:val="GOSTListnum"/>
      </w:pPr>
      <w:r w:rsidRPr="005F1CCC">
        <w:t xml:space="preserve">Для Платежного поручения по поступлению в статусе </w:t>
      </w:r>
      <w:r w:rsidR="0048603E">
        <w:t>«</w:t>
      </w:r>
      <w:r w:rsidRPr="005F1CCC">
        <w:t>Отказан банком</w:t>
      </w:r>
      <w:r w:rsidR="0048603E">
        <w:t>»</w:t>
      </w:r>
      <w:r w:rsidRPr="005F1CCC">
        <w:t xml:space="preserve"> доступно повторное формирование Платежного поручения по возврату подкрепления плательщику. При этом статус Платежного поручения по поступлению переходит в статус </w:t>
      </w:r>
      <w:r w:rsidR="0048603E">
        <w:t>«</w:t>
      </w:r>
      <w:r w:rsidRPr="005F1CCC">
        <w:t>Подготовлено ПП на возврат</w:t>
      </w:r>
      <w:r w:rsidR="0048603E">
        <w:t>»</w:t>
      </w:r>
      <w:r w:rsidRPr="005F1CCC">
        <w:t>.</w:t>
      </w:r>
    </w:p>
    <w:p w14:paraId="7DB96755" w14:textId="6D112645" w:rsidR="005F1CCC" w:rsidRPr="005F1CCC" w:rsidRDefault="005F1CCC" w:rsidP="005F1CCC">
      <w:pPr>
        <w:pStyle w:val="GOSTListnum"/>
      </w:pPr>
      <w:r w:rsidRPr="005F1CCC">
        <w:t xml:space="preserve">В случае в течение десяти дней денежный чек не был предъявлен клиентом в банк, то посредством АП формируется Платежное поручение для возврата невостребованной суммы. Платежное поручение на возврат невостребованной суммы формируется в статусе </w:t>
      </w:r>
      <w:r w:rsidR="0048603E">
        <w:t>«</w:t>
      </w:r>
      <w:r w:rsidRPr="005F1CCC">
        <w:t>Создан</w:t>
      </w:r>
      <w:r w:rsidR="0048603E">
        <w:t>»</w:t>
      </w:r>
      <w:r w:rsidRPr="005F1CCC">
        <w:t xml:space="preserve"> и отражается в разделе </w:t>
      </w:r>
      <w:r w:rsidR="0048603E">
        <w:t>«</w:t>
      </w:r>
      <w:r w:rsidRPr="005F1CCC">
        <w:t>Перечисления</w:t>
      </w:r>
      <w:r w:rsidR="0048603E">
        <w:t>»</w:t>
      </w:r>
      <w:r w:rsidRPr="005F1CCC">
        <w:t xml:space="preserve">. Платежное поручение по поступлению переходит в статус </w:t>
      </w:r>
      <w:r w:rsidR="0048603E">
        <w:t>«</w:t>
      </w:r>
      <w:r w:rsidRPr="005F1CCC">
        <w:t>Подготовлено ПП на возврат</w:t>
      </w:r>
      <w:r w:rsidR="0048603E">
        <w:t>»</w:t>
      </w:r>
      <w:r w:rsidRPr="005F1CCC">
        <w:t xml:space="preserve">. При исполнении Платежного поручения по возврату средств плательщику статус Платежного поручения по поступлению переходит на статус </w:t>
      </w:r>
      <w:r w:rsidR="0048603E">
        <w:t>«</w:t>
      </w:r>
      <w:r w:rsidRPr="005F1CCC">
        <w:t>Возвращен плательщику</w:t>
      </w:r>
      <w:r w:rsidR="0048603E">
        <w:t>»</w:t>
      </w:r>
      <w:r w:rsidRPr="005F1CCC">
        <w:t xml:space="preserve">. Если Платежное поручение по возврату средств плательщику отказан банком в исполнении, то Платежное поручение по поступлению переходит в статус </w:t>
      </w:r>
      <w:r w:rsidR="0048603E">
        <w:t>«</w:t>
      </w:r>
      <w:r w:rsidRPr="005F1CCC">
        <w:t>Отказан банком</w:t>
      </w:r>
      <w:r w:rsidR="0048603E">
        <w:t>»</w:t>
      </w:r>
      <w:r w:rsidRPr="005F1CCC">
        <w:t>.</w:t>
      </w:r>
    </w:p>
    <w:p w14:paraId="7A5461B0" w14:textId="0BCF9CC7" w:rsidR="00F41811" w:rsidRPr="00505713" w:rsidRDefault="005F1CCC" w:rsidP="005F1CCC">
      <w:pPr>
        <w:pStyle w:val="GOSTListnum"/>
      </w:pPr>
      <w:r w:rsidRPr="005F1CCC">
        <w:t xml:space="preserve">Для Платежного поручения по поступлению в статусе </w:t>
      </w:r>
      <w:r w:rsidR="0048603E">
        <w:t>«</w:t>
      </w:r>
      <w:r w:rsidRPr="005F1CCC">
        <w:t>Отказан банком</w:t>
      </w:r>
      <w:r w:rsidR="0048603E">
        <w:t>»</w:t>
      </w:r>
      <w:r w:rsidRPr="005F1CCC">
        <w:t xml:space="preserve"> доступно повторное формирование Платежного поручения по возврату подкрепления </w:t>
      </w:r>
      <w:r w:rsidRPr="005F1CCC">
        <w:lastRenderedPageBreak/>
        <w:t xml:space="preserve">плательщику. При этом статус Платежного поручения по поступлению переходит в статус </w:t>
      </w:r>
      <w:r w:rsidR="0048603E">
        <w:t>«</w:t>
      </w:r>
      <w:r w:rsidRPr="005F1CCC">
        <w:t>Подготовлено ПП на возврат</w:t>
      </w:r>
      <w:r w:rsidR="0048603E">
        <w:t>»</w:t>
      </w:r>
      <w:r w:rsidRPr="005F1CCC">
        <w:t>.</w:t>
      </w:r>
    </w:p>
    <w:p w14:paraId="26F7B62E" w14:textId="1CA91ACB" w:rsidR="00DF722D" w:rsidRPr="00505713" w:rsidRDefault="00772138" w:rsidP="00497683">
      <w:pPr>
        <w:pStyle w:val="GOSTNormal"/>
      </w:pPr>
      <w:r w:rsidRPr="00505713">
        <w:t>Список</w:t>
      </w:r>
      <w:r w:rsidR="00385808" w:rsidRPr="00505713">
        <w:t xml:space="preserve"> </w:t>
      </w:r>
      <w:r w:rsidRPr="00505713">
        <w:t>возможных</w:t>
      </w:r>
      <w:r w:rsidR="00385808" w:rsidRPr="00505713">
        <w:t xml:space="preserve"> </w:t>
      </w:r>
      <w:r w:rsidRPr="00505713">
        <w:t>действий</w:t>
      </w:r>
      <w:r w:rsidR="00385808" w:rsidRPr="00505713">
        <w:t xml:space="preserve"> </w:t>
      </w:r>
      <w:r w:rsidRPr="00505713">
        <w:t>с</w:t>
      </w:r>
      <w:r w:rsidR="00385808" w:rsidRPr="00505713">
        <w:t xml:space="preserve"> </w:t>
      </w:r>
      <w:r w:rsidRPr="00505713">
        <w:t>документом</w:t>
      </w:r>
      <w:r w:rsidR="00385808" w:rsidRPr="00505713">
        <w:t xml:space="preserve"> </w:t>
      </w:r>
      <w:r w:rsidRPr="00505713">
        <w:t>зависит</w:t>
      </w:r>
      <w:r w:rsidR="00385808" w:rsidRPr="00505713">
        <w:t xml:space="preserve"> </w:t>
      </w:r>
      <w:r w:rsidRPr="00505713">
        <w:t>от</w:t>
      </w:r>
      <w:r w:rsidR="00385808" w:rsidRPr="00505713">
        <w:t xml:space="preserve"> </w:t>
      </w:r>
      <w:r w:rsidRPr="00505713">
        <w:t>статуса,</w:t>
      </w:r>
      <w:r w:rsidR="00385808" w:rsidRPr="00505713">
        <w:t xml:space="preserve"> </w:t>
      </w:r>
      <w:r w:rsidRPr="00505713">
        <w:t>в</w:t>
      </w:r>
      <w:r w:rsidR="00385808" w:rsidRPr="00505713">
        <w:t xml:space="preserve"> </w:t>
      </w:r>
      <w:r w:rsidRPr="00505713">
        <w:t>котором</w:t>
      </w:r>
      <w:r w:rsidR="00385808" w:rsidRPr="00505713">
        <w:t xml:space="preserve"> </w:t>
      </w:r>
      <w:r w:rsidRPr="00505713">
        <w:t>он</w:t>
      </w:r>
      <w:r w:rsidR="00385808" w:rsidRPr="00505713">
        <w:t xml:space="preserve"> </w:t>
      </w:r>
      <w:r w:rsidRPr="00505713">
        <w:t>находится.</w:t>
      </w:r>
      <w:r w:rsidR="00385808" w:rsidRPr="00505713">
        <w:t xml:space="preserve"> </w:t>
      </w:r>
      <w:r w:rsidRPr="00505713">
        <w:t>Статус</w:t>
      </w:r>
      <w:r w:rsidR="00385808" w:rsidRPr="00505713">
        <w:t xml:space="preserve"> </w:t>
      </w:r>
      <w:r w:rsidRPr="00505713">
        <w:t>документа</w:t>
      </w:r>
      <w:r w:rsidR="00385808" w:rsidRPr="00505713">
        <w:t xml:space="preserve"> </w:t>
      </w:r>
      <w:r w:rsidRPr="00505713">
        <w:t>в</w:t>
      </w:r>
      <w:r w:rsidR="00385808" w:rsidRPr="00505713">
        <w:t xml:space="preserve"> </w:t>
      </w:r>
      <w:r w:rsidRPr="00505713">
        <w:t>списковой</w:t>
      </w:r>
      <w:r w:rsidR="00385808" w:rsidRPr="00505713">
        <w:t xml:space="preserve"> </w:t>
      </w:r>
      <w:r w:rsidRPr="00505713">
        <w:t>форме</w:t>
      </w:r>
      <w:r w:rsidR="00385808" w:rsidRPr="00505713">
        <w:t xml:space="preserve"> </w:t>
      </w:r>
      <w:r w:rsidRPr="00505713">
        <w:t>отображается</w:t>
      </w:r>
      <w:r w:rsidR="00385808" w:rsidRPr="00505713">
        <w:t xml:space="preserve"> </w:t>
      </w:r>
      <w:r w:rsidRPr="00505713">
        <w:t>в</w:t>
      </w:r>
      <w:r w:rsidR="00385808" w:rsidRPr="00505713">
        <w:t xml:space="preserve"> </w:t>
      </w:r>
      <w:r w:rsidRPr="00505713">
        <w:t>колонке</w:t>
      </w:r>
      <w:r w:rsidR="00385808" w:rsidRPr="00505713">
        <w:t xml:space="preserve"> </w:t>
      </w:r>
      <w:r w:rsidR="0048603E">
        <w:t>«</w:t>
      </w:r>
      <w:r w:rsidR="00F56ACD" w:rsidRPr="00505713">
        <w:t>Наименование статуса</w:t>
      </w:r>
      <w:r w:rsidR="0048603E">
        <w:t>»</w:t>
      </w:r>
      <w:r w:rsidRPr="00505713">
        <w:t>.</w:t>
      </w:r>
    </w:p>
    <w:p w14:paraId="51294B66" w14:textId="04FEB30D" w:rsidR="00386F1A" w:rsidRPr="00505713" w:rsidRDefault="00CD416F" w:rsidP="00497683">
      <w:pPr>
        <w:pStyle w:val="GOSTNormal"/>
      </w:pPr>
      <w:bookmarkStart w:id="10" w:name="_Toc208396218"/>
      <w:r w:rsidRPr="00505713">
        <w:t>В</w:t>
      </w:r>
      <w:r w:rsidR="00385808" w:rsidRPr="00505713">
        <w:t xml:space="preserve"> </w:t>
      </w:r>
      <w:r w:rsidRPr="00505713">
        <w:t>таблице</w:t>
      </w:r>
      <w:r w:rsidR="00385808" w:rsidRPr="00505713">
        <w:t xml:space="preserve"> </w:t>
      </w:r>
      <w:r w:rsidRPr="00505713">
        <w:t>представлено</w:t>
      </w:r>
      <w:r w:rsidR="00385808" w:rsidRPr="00505713">
        <w:t xml:space="preserve"> </w:t>
      </w:r>
      <w:r w:rsidRPr="00505713">
        <w:t>описание</w:t>
      </w:r>
      <w:r w:rsidR="00385808" w:rsidRPr="00505713">
        <w:t xml:space="preserve"> </w:t>
      </w:r>
      <w:r w:rsidRPr="00505713">
        <w:t>статусов</w:t>
      </w:r>
      <w:r w:rsidR="00385808" w:rsidRPr="00505713">
        <w:t xml:space="preserve"> </w:t>
      </w:r>
      <w:r w:rsidRPr="00505713">
        <w:t>документов</w:t>
      </w:r>
      <w:r w:rsidR="00385808" w:rsidRPr="00505713">
        <w:t xml:space="preserve"> </w:t>
      </w:r>
      <w:r w:rsidR="00FA4134" w:rsidRPr="00505713">
        <w:t>в</w:t>
      </w:r>
      <w:r w:rsidR="00385808" w:rsidRPr="00505713">
        <w:t xml:space="preserve"> </w:t>
      </w:r>
      <w:proofErr w:type="spellStart"/>
      <w:r w:rsidR="00FA4134" w:rsidRPr="00505713">
        <w:t>ЛК</w:t>
      </w:r>
      <w:proofErr w:type="spellEnd"/>
      <w:r w:rsidR="00385808" w:rsidRPr="00505713">
        <w:t xml:space="preserve"> </w:t>
      </w:r>
      <w:proofErr w:type="spellStart"/>
      <w:r w:rsidR="00FA4134" w:rsidRPr="00505713">
        <w:t>ТОФК</w:t>
      </w:r>
      <w:proofErr w:type="spellEnd"/>
      <w:r w:rsidRPr="00505713">
        <w:t>.</w:t>
      </w:r>
    </w:p>
    <w:tbl>
      <w:tblPr>
        <w:tblStyle w:val="GOSTTable"/>
        <w:tblW w:w="5000" w:type="pct"/>
        <w:tblLook w:val="04A0" w:firstRow="1" w:lastRow="0" w:firstColumn="1" w:lastColumn="0" w:noHBand="0" w:noVBand="1"/>
      </w:tblPr>
      <w:tblGrid>
        <w:gridCol w:w="1617"/>
        <w:gridCol w:w="1274"/>
        <w:gridCol w:w="3059"/>
        <w:gridCol w:w="3671"/>
      </w:tblGrid>
      <w:tr w:rsidR="005F1CCC" w:rsidRPr="00505713" w14:paraId="738A69DE" w14:textId="25A95899" w:rsidTr="005F1C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40" w:type="pct"/>
            <w:hideMark/>
          </w:tcPr>
          <w:p w14:paraId="383E6258" w14:textId="2065A11B" w:rsidR="005F1CCC" w:rsidRPr="005F1CCC" w:rsidRDefault="005F1CCC" w:rsidP="005F1CCC">
            <w:pPr>
              <w:pStyle w:val="GOSTTableHead"/>
            </w:pPr>
            <w:r w:rsidRPr="005F1CCC">
              <w:t>Наименование статуса</w:t>
            </w:r>
          </w:p>
        </w:tc>
        <w:tc>
          <w:tcPr>
            <w:tcW w:w="662" w:type="pct"/>
            <w:hideMark/>
          </w:tcPr>
          <w:p w14:paraId="4C4F9F16" w14:textId="513FFA6A" w:rsidR="005F1CCC" w:rsidRPr="005F1CCC" w:rsidRDefault="005F1CCC" w:rsidP="005F1CCC">
            <w:pPr>
              <w:pStyle w:val="GOSTTableHead"/>
            </w:pPr>
            <w:r w:rsidRPr="005F1CCC">
              <w:t>Цветовая индикация</w:t>
            </w:r>
          </w:p>
        </w:tc>
        <w:tc>
          <w:tcPr>
            <w:tcW w:w="1590" w:type="pct"/>
            <w:hideMark/>
          </w:tcPr>
          <w:p w14:paraId="2596F605" w14:textId="34445DD2" w:rsidR="005F1CCC" w:rsidRPr="005F1CCC" w:rsidRDefault="005F1CCC" w:rsidP="005F1CCC">
            <w:pPr>
              <w:pStyle w:val="GOSTTableHead"/>
            </w:pPr>
            <w:r w:rsidRPr="005F1CCC">
              <w:t>Правила присвоения</w:t>
            </w:r>
          </w:p>
        </w:tc>
        <w:tc>
          <w:tcPr>
            <w:tcW w:w="1908" w:type="pct"/>
          </w:tcPr>
          <w:p w14:paraId="6CB89948" w14:textId="371CDA40" w:rsidR="005F1CCC" w:rsidRPr="005F1CCC" w:rsidRDefault="005F1CCC" w:rsidP="005F1CCC">
            <w:pPr>
              <w:pStyle w:val="GOSTTableHead"/>
            </w:pPr>
            <w:r>
              <w:t>Доступные действия</w:t>
            </w:r>
          </w:p>
        </w:tc>
      </w:tr>
      <w:tr w:rsidR="005F1CCC" w:rsidRPr="00505713" w14:paraId="0A17A944" w14:textId="77777777" w:rsidTr="005F1C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40" w:type="pct"/>
          </w:tcPr>
          <w:p w14:paraId="56FAD8DF" w14:textId="30223745" w:rsidR="005F1CCC" w:rsidRPr="005F1CCC" w:rsidRDefault="005F1CCC" w:rsidP="005F1CCC">
            <w:pPr>
              <w:pStyle w:val="GOSTTablenorm"/>
            </w:pPr>
            <w:r w:rsidRPr="005F1CCC">
              <w:t>Проект</w:t>
            </w:r>
          </w:p>
        </w:tc>
        <w:tc>
          <w:tcPr>
            <w:tcW w:w="662" w:type="pct"/>
          </w:tcPr>
          <w:p w14:paraId="705ED473" w14:textId="2789D53F" w:rsidR="005F1CCC" w:rsidRPr="005F1CCC" w:rsidRDefault="005F1CCC" w:rsidP="005F1CCC">
            <w:pPr>
              <w:pStyle w:val="GOSTTablenorm"/>
            </w:pPr>
            <w:r w:rsidRPr="005F1CCC">
              <w:t>Серый</w:t>
            </w:r>
          </w:p>
        </w:tc>
        <w:tc>
          <w:tcPr>
            <w:tcW w:w="1590" w:type="pct"/>
          </w:tcPr>
          <w:p w14:paraId="7800CE4C" w14:textId="4C3BEC55" w:rsidR="005F1CCC" w:rsidRDefault="005F1CCC" w:rsidP="005F1CCC">
            <w:pPr>
              <w:pStyle w:val="GOSTTablenorm"/>
            </w:pPr>
            <w:r w:rsidRPr="005F1CCC">
              <w:t xml:space="preserve">Статус присваивается Системой при создании документа на основании аннулированного чека с причиной аннулирования </w:t>
            </w:r>
            <w:r w:rsidR="0048603E">
              <w:t>«</w:t>
            </w:r>
            <w:r w:rsidRPr="005F1CCC">
              <w:t>Замена</w:t>
            </w:r>
            <w:r w:rsidR="0048603E">
              <w:t>»</w:t>
            </w:r>
            <w:r>
              <w:t>.</w:t>
            </w:r>
          </w:p>
          <w:p w14:paraId="01094022" w14:textId="51F73B76" w:rsidR="005F1CCC" w:rsidRPr="005F1CCC" w:rsidRDefault="005F1CCC" w:rsidP="005F1CCC">
            <w:pPr>
              <w:pStyle w:val="GOSTTablenorm"/>
            </w:pPr>
            <w:r w:rsidRPr="005F1CCC">
              <w:t>Статус присваивается Системой при ручном формировании документа из списковой формы</w:t>
            </w:r>
          </w:p>
        </w:tc>
        <w:tc>
          <w:tcPr>
            <w:tcW w:w="1908" w:type="pct"/>
          </w:tcPr>
          <w:p w14:paraId="14B0EF78" w14:textId="00AD4E7D" w:rsidR="005F1CCC" w:rsidRPr="005F1CCC" w:rsidRDefault="005F1CCC" w:rsidP="005F1CCC">
            <w:pPr>
              <w:pStyle w:val="GOSTTablenorm"/>
            </w:pPr>
            <w:r w:rsidRPr="005F1CCC">
              <w:t>Создается проект документа</w:t>
            </w:r>
            <w:r>
              <w:t>.</w:t>
            </w:r>
          </w:p>
          <w:p w14:paraId="62DF7AA6" w14:textId="77777777" w:rsidR="005F1CCC" w:rsidRPr="005F1CCC" w:rsidRDefault="005F1CCC" w:rsidP="005F1CCC">
            <w:pPr>
              <w:pStyle w:val="GOSTTablenorm"/>
            </w:pPr>
            <w:r w:rsidRPr="005F1CCC">
              <w:t>Пользователь может:</w:t>
            </w:r>
          </w:p>
          <w:p w14:paraId="32712B04" w14:textId="263B6B56" w:rsidR="005F1CCC" w:rsidRPr="005F1CCC" w:rsidRDefault="005F1CCC" w:rsidP="005F1CCC">
            <w:pPr>
              <w:pStyle w:val="GOSTTableListMark1"/>
            </w:pPr>
            <w:r>
              <w:t>р</w:t>
            </w:r>
            <w:r w:rsidRPr="005F1CCC">
              <w:t>едактировать документ → статус документа не изменяется</w:t>
            </w:r>
            <w:r>
              <w:t>;</w:t>
            </w:r>
          </w:p>
          <w:p w14:paraId="3A8C03D5" w14:textId="04DB1929" w:rsidR="005F1CCC" w:rsidRPr="005F1CCC" w:rsidRDefault="005F1CCC" w:rsidP="005F1CCC">
            <w:pPr>
              <w:pStyle w:val="GOSTTableListMark1"/>
            </w:pPr>
            <w:r>
              <w:t>у</w:t>
            </w:r>
            <w:r w:rsidRPr="005F1CCC">
              <w:t xml:space="preserve">далить документ → перевод документа в статус </w:t>
            </w:r>
            <w:r w:rsidR="0048603E">
              <w:t>«</w:t>
            </w:r>
            <w:r w:rsidRPr="005F1CCC">
              <w:t>Удален</w:t>
            </w:r>
            <w:r w:rsidR="0048603E">
              <w:t>»</w:t>
            </w:r>
            <w:r>
              <w:t>;</w:t>
            </w:r>
          </w:p>
          <w:p w14:paraId="7A28CB99" w14:textId="728E172F" w:rsidR="005F1CCC" w:rsidRPr="005F1CCC" w:rsidRDefault="005F1CCC" w:rsidP="005F1CCC">
            <w:pPr>
              <w:pStyle w:val="GOSTTableListMark1"/>
            </w:pPr>
            <w:r>
              <w:t>п</w:t>
            </w:r>
            <w:r w:rsidRPr="005F1CCC">
              <w:t xml:space="preserve">роверить документ → перевод чека в статус </w:t>
            </w:r>
            <w:r w:rsidR="0048603E">
              <w:t>«</w:t>
            </w:r>
            <w:r w:rsidRPr="005F1CCC">
              <w:t>Ожидает подтверждения</w:t>
            </w:r>
            <w:r w:rsidR="0048603E">
              <w:t>»</w:t>
            </w:r>
            <w:r w:rsidRPr="005F1CCC">
              <w:t xml:space="preserve">, при успешном выполнении контролей, либо </w:t>
            </w:r>
            <w:r w:rsidR="0048603E">
              <w:t>«</w:t>
            </w:r>
            <w:r w:rsidRPr="005F1CCC">
              <w:t>Отмене</w:t>
            </w:r>
            <w:r w:rsidR="0048603E">
              <w:t>»</w:t>
            </w:r>
            <w:r w:rsidRPr="005F1CCC">
              <w:t xml:space="preserve"> при неуспешном прохождении контролей</w:t>
            </w:r>
          </w:p>
        </w:tc>
      </w:tr>
      <w:tr w:rsidR="005F1CCC" w:rsidRPr="00505713" w14:paraId="712E1A32" w14:textId="77777777" w:rsidTr="005F1CC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40" w:type="pct"/>
          </w:tcPr>
          <w:p w14:paraId="6D182A56" w14:textId="312F73DD" w:rsidR="005F1CCC" w:rsidRPr="005F1CCC" w:rsidRDefault="005F1CCC" w:rsidP="005F1CCC">
            <w:pPr>
              <w:pStyle w:val="GOSTTablenorm"/>
            </w:pPr>
            <w:r w:rsidRPr="005F1CCC">
              <w:t>Создан</w:t>
            </w:r>
          </w:p>
        </w:tc>
        <w:tc>
          <w:tcPr>
            <w:tcW w:w="662" w:type="pct"/>
          </w:tcPr>
          <w:p w14:paraId="531D1303" w14:textId="4DAADD98" w:rsidR="005F1CCC" w:rsidRPr="005F1CCC" w:rsidRDefault="005F1CCC" w:rsidP="005F1CCC">
            <w:pPr>
              <w:pStyle w:val="GOSTTablenorm"/>
            </w:pPr>
            <w:r w:rsidRPr="005F1CCC">
              <w:t>Серый</w:t>
            </w:r>
          </w:p>
        </w:tc>
        <w:tc>
          <w:tcPr>
            <w:tcW w:w="1590" w:type="pct"/>
          </w:tcPr>
          <w:p w14:paraId="1D6F37FA" w14:textId="3FA90CB6" w:rsidR="005F1CCC" w:rsidRPr="005F1CCC" w:rsidRDefault="005F1CCC" w:rsidP="005F1CCC">
            <w:pPr>
              <w:pStyle w:val="GOSTTablenorm"/>
            </w:pPr>
            <w:r w:rsidRPr="005F1CCC">
              <w:t xml:space="preserve">Статус присваивается Системой при автоматическом и ручном формировании документа на основании </w:t>
            </w:r>
            <w:proofErr w:type="spellStart"/>
            <w:r w:rsidRPr="005F1CCC">
              <w:t>РСКП</w:t>
            </w:r>
            <w:proofErr w:type="spellEnd"/>
          </w:p>
        </w:tc>
        <w:tc>
          <w:tcPr>
            <w:tcW w:w="1908" w:type="pct"/>
          </w:tcPr>
          <w:p w14:paraId="5359877F" w14:textId="1DF27ACF" w:rsidR="005F1CCC" w:rsidRPr="005F1CCC" w:rsidRDefault="005F1CCC" w:rsidP="005F1CCC">
            <w:pPr>
              <w:pStyle w:val="GOSTTablenorm"/>
            </w:pPr>
            <w:r w:rsidRPr="005F1CCC">
              <w:t>Создается документ</w:t>
            </w:r>
            <w:r>
              <w:t>.</w:t>
            </w:r>
          </w:p>
          <w:p w14:paraId="32E75ED7" w14:textId="2D925F4D" w:rsidR="005F1CCC" w:rsidRPr="005F1CCC" w:rsidRDefault="005F1CCC" w:rsidP="005F1CCC">
            <w:pPr>
              <w:pStyle w:val="GOSTTablenorm"/>
            </w:pPr>
            <w:r w:rsidRPr="005F1CCC">
              <w:t xml:space="preserve">Автоматически запускаются контроли над документом → перевод документа в статус </w:t>
            </w:r>
            <w:r w:rsidR="0048603E">
              <w:t>«</w:t>
            </w:r>
            <w:r w:rsidRPr="005F1CCC">
              <w:t>Ожидает подтверждения</w:t>
            </w:r>
            <w:r w:rsidR="0048603E">
              <w:t>»</w:t>
            </w:r>
            <w:r w:rsidRPr="005F1CCC">
              <w:t xml:space="preserve">, при успешном выполнении контролей, либо </w:t>
            </w:r>
            <w:r w:rsidR="0048603E">
              <w:t>«</w:t>
            </w:r>
            <w:r w:rsidRPr="005F1CCC">
              <w:t>Отмене</w:t>
            </w:r>
            <w:r w:rsidR="0048603E">
              <w:t>»</w:t>
            </w:r>
            <w:r w:rsidRPr="005F1CCC">
              <w:t xml:space="preserve"> при неуспешном прохождении контролей</w:t>
            </w:r>
          </w:p>
        </w:tc>
      </w:tr>
      <w:tr w:rsidR="005F1CCC" w:rsidRPr="00505713" w14:paraId="393CB7F0" w14:textId="77777777" w:rsidTr="005F1C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40" w:type="pct"/>
          </w:tcPr>
          <w:p w14:paraId="4324CA76" w14:textId="72C17465" w:rsidR="005F1CCC" w:rsidRPr="005F1CCC" w:rsidRDefault="005F1CCC" w:rsidP="005F1CCC">
            <w:pPr>
              <w:pStyle w:val="GOSTTablenorm"/>
            </w:pPr>
            <w:r w:rsidRPr="005F1CCC">
              <w:t>Удален</w:t>
            </w:r>
          </w:p>
        </w:tc>
        <w:tc>
          <w:tcPr>
            <w:tcW w:w="662" w:type="pct"/>
          </w:tcPr>
          <w:p w14:paraId="7577F186" w14:textId="2F03F05A" w:rsidR="005F1CCC" w:rsidRPr="005F1CCC" w:rsidRDefault="005F1CCC" w:rsidP="005F1CCC">
            <w:pPr>
              <w:pStyle w:val="GOSTTablenorm"/>
            </w:pPr>
            <w:r>
              <w:t>–</w:t>
            </w:r>
          </w:p>
        </w:tc>
        <w:tc>
          <w:tcPr>
            <w:tcW w:w="1590" w:type="pct"/>
          </w:tcPr>
          <w:p w14:paraId="157987A9" w14:textId="029B4E9E" w:rsidR="005F1CCC" w:rsidRPr="005F1CCC" w:rsidRDefault="005F1CCC" w:rsidP="005F1CCC">
            <w:pPr>
              <w:pStyle w:val="GOSTTablenorm"/>
            </w:pPr>
            <w:r w:rsidRPr="005F1CCC">
              <w:t>Статус присваивается Системой при удалении документа</w:t>
            </w:r>
          </w:p>
        </w:tc>
        <w:tc>
          <w:tcPr>
            <w:tcW w:w="1908" w:type="pct"/>
          </w:tcPr>
          <w:p w14:paraId="6C349B75" w14:textId="6EEDDED2" w:rsidR="005F1CCC" w:rsidRPr="005F1CCC" w:rsidRDefault="005F1CCC" w:rsidP="005F1CCC">
            <w:pPr>
              <w:pStyle w:val="GOSTTablenorm"/>
            </w:pPr>
            <w:r w:rsidRPr="005F1CCC">
              <w:t xml:space="preserve">Перевод документа в статус </w:t>
            </w:r>
            <w:r w:rsidR="0048603E">
              <w:t>«</w:t>
            </w:r>
            <w:r w:rsidRPr="005F1CCC">
              <w:t>Удален</w:t>
            </w:r>
            <w:r w:rsidR="0048603E">
              <w:t>»</w:t>
            </w:r>
          </w:p>
        </w:tc>
      </w:tr>
      <w:tr w:rsidR="005F1CCC" w:rsidRPr="00505713" w14:paraId="1278FF29" w14:textId="77777777" w:rsidTr="005F1CC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40" w:type="pct"/>
          </w:tcPr>
          <w:p w14:paraId="7913AD91" w14:textId="414BA228" w:rsidR="005F1CCC" w:rsidRPr="005F1CCC" w:rsidRDefault="005F1CCC" w:rsidP="005F1CCC">
            <w:pPr>
              <w:pStyle w:val="GOSTTablenorm"/>
            </w:pPr>
            <w:r w:rsidRPr="005F1CCC">
              <w:t>Отменен</w:t>
            </w:r>
          </w:p>
        </w:tc>
        <w:tc>
          <w:tcPr>
            <w:tcW w:w="662" w:type="pct"/>
          </w:tcPr>
          <w:p w14:paraId="02F68D70" w14:textId="6A9E9D08" w:rsidR="005F1CCC" w:rsidRPr="005F1CCC" w:rsidRDefault="005F1CCC" w:rsidP="005F1CCC">
            <w:pPr>
              <w:pStyle w:val="GOSTTablenorm"/>
            </w:pPr>
            <w:r w:rsidRPr="005F1CCC">
              <w:t>Красный</w:t>
            </w:r>
          </w:p>
        </w:tc>
        <w:tc>
          <w:tcPr>
            <w:tcW w:w="1590" w:type="pct"/>
          </w:tcPr>
          <w:p w14:paraId="479CBB9B" w14:textId="3681125D" w:rsidR="005F1CCC" w:rsidRPr="005F1CCC" w:rsidRDefault="005F1CCC" w:rsidP="005F1CCC">
            <w:pPr>
              <w:pStyle w:val="GOSTTablenorm"/>
            </w:pPr>
            <w:r w:rsidRPr="005F1CCC">
              <w:t>Статус присваивается Системой при неуспешном прохождении контролей</w:t>
            </w:r>
          </w:p>
        </w:tc>
        <w:tc>
          <w:tcPr>
            <w:tcW w:w="1908" w:type="pct"/>
          </w:tcPr>
          <w:p w14:paraId="499C7673" w14:textId="16DD0DBC" w:rsidR="005F1CCC" w:rsidRPr="005F1CCC" w:rsidRDefault="005F1CCC" w:rsidP="005F1CCC">
            <w:pPr>
              <w:pStyle w:val="GOSTTablenorm"/>
            </w:pPr>
            <w:r w:rsidRPr="005F1CCC">
              <w:t xml:space="preserve">Редактировать документ (при создании документа вручную и при создании документа на основании аннулированного чека с причиной аннулирования </w:t>
            </w:r>
            <w:r w:rsidR="0048603E">
              <w:t>«</w:t>
            </w:r>
            <w:r w:rsidRPr="005F1CCC">
              <w:t>Замена</w:t>
            </w:r>
            <w:r w:rsidR="0048603E">
              <w:t>»</w:t>
            </w:r>
            <w:r w:rsidRPr="005F1CCC">
              <w:t xml:space="preserve">) → перевод документа в статус </w:t>
            </w:r>
            <w:r w:rsidR="0048603E">
              <w:t>«</w:t>
            </w:r>
            <w:r w:rsidRPr="005F1CCC">
              <w:t>Проект</w:t>
            </w:r>
            <w:r w:rsidR="0048603E">
              <w:t>»</w:t>
            </w:r>
          </w:p>
        </w:tc>
      </w:tr>
      <w:tr w:rsidR="005F1CCC" w:rsidRPr="00505713" w14:paraId="21A3EA88" w14:textId="77777777" w:rsidTr="005F1C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40" w:type="pct"/>
          </w:tcPr>
          <w:p w14:paraId="146E3132" w14:textId="723A0894" w:rsidR="005F1CCC" w:rsidRPr="005F1CCC" w:rsidRDefault="005F1CCC" w:rsidP="005F1CCC">
            <w:pPr>
              <w:pStyle w:val="GOSTTablenorm"/>
            </w:pPr>
            <w:r w:rsidRPr="005F1CCC">
              <w:t>Ожидает подтверждения</w:t>
            </w:r>
          </w:p>
        </w:tc>
        <w:tc>
          <w:tcPr>
            <w:tcW w:w="662" w:type="pct"/>
          </w:tcPr>
          <w:p w14:paraId="6262121F" w14:textId="417296EF" w:rsidR="005F1CCC" w:rsidRPr="005F1CCC" w:rsidRDefault="005F1CCC" w:rsidP="005F1CCC">
            <w:pPr>
              <w:pStyle w:val="GOSTTablenorm"/>
            </w:pPr>
            <w:r w:rsidRPr="005F1CCC">
              <w:t>Оранжевый</w:t>
            </w:r>
          </w:p>
        </w:tc>
        <w:tc>
          <w:tcPr>
            <w:tcW w:w="1590" w:type="pct"/>
          </w:tcPr>
          <w:p w14:paraId="675E09A0" w14:textId="2C429DBF" w:rsidR="005F1CCC" w:rsidRPr="005F1CCC" w:rsidRDefault="005F1CCC" w:rsidP="005F1CCC">
            <w:pPr>
              <w:pStyle w:val="GOSTTablenorm"/>
            </w:pPr>
            <w:r w:rsidRPr="005F1CCC">
              <w:t>Статус присваивается Системой при успешном прохождении контролей</w:t>
            </w:r>
          </w:p>
        </w:tc>
        <w:tc>
          <w:tcPr>
            <w:tcW w:w="1908" w:type="pct"/>
          </w:tcPr>
          <w:p w14:paraId="12AA6A7A" w14:textId="77777777" w:rsidR="005F1CCC" w:rsidRPr="005F1CCC" w:rsidRDefault="005F1CCC" w:rsidP="005F1CCC">
            <w:pPr>
              <w:pStyle w:val="GOSTTablenorm"/>
            </w:pPr>
            <w:r w:rsidRPr="005F1CCC">
              <w:t>Пользователь может:</w:t>
            </w:r>
          </w:p>
          <w:p w14:paraId="2EC385BD" w14:textId="448454F5" w:rsidR="005F1CCC" w:rsidRPr="005F1CCC" w:rsidRDefault="005F1CCC" w:rsidP="005F1CCC">
            <w:pPr>
              <w:pStyle w:val="GOSTTableListMark1"/>
            </w:pPr>
            <w:r>
              <w:t>а</w:t>
            </w:r>
            <w:r w:rsidRPr="005F1CCC">
              <w:t xml:space="preserve">ннулировать документ → перевод документа в статус </w:t>
            </w:r>
            <w:r w:rsidR="0048603E">
              <w:t>«</w:t>
            </w:r>
            <w:r w:rsidRPr="005F1CCC">
              <w:t>Аннулирован</w:t>
            </w:r>
            <w:r w:rsidR="0048603E">
              <w:t>»</w:t>
            </w:r>
            <w:r w:rsidRPr="005F1CCC">
              <w:t xml:space="preserve"> с указанием причины аннулирования </w:t>
            </w:r>
            <w:r w:rsidR="0048603E">
              <w:t>«</w:t>
            </w:r>
            <w:r w:rsidRPr="005F1CCC">
              <w:t>Утеря</w:t>
            </w:r>
            <w:r w:rsidR="0048603E">
              <w:t>»</w:t>
            </w:r>
            <w:r w:rsidRPr="005F1CCC">
              <w:t xml:space="preserve"> или </w:t>
            </w:r>
            <w:r w:rsidR="0048603E">
              <w:t>«</w:t>
            </w:r>
            <w:r w:rsidRPr="005F1CCC">
              <w:t>Замена</w:t>
            </w:r>
            <w:r w:rsidR="0048603E">
              <w:t>»</w:t>
            </w:r>
            <w:r>
              <w:t>;</w:t>
            </w:r>
          </w:p>
          <w:p w14:paraId="3BB4C986" w14:textId="5B1F7DC6" w:rsidR="005F1CCC" w:rsidRPr="005F1CCC" w:rsidRDefault="005F1CCC" w:rsidP="005F1CCC">
            <w:pPr>
              <w:pStyle w:val="GOSTTableListMark1"/>
            </w:pPr>
            <w:r w:rsidRPr="005F1CCC">
              <w:t xml:space="preserve">сформировать (вручную или автоматически по АП) Платежное поручение на невостребованной суммы в течении 10 дней → перевод документа в статус </w:t>
            </w:r>
            <w:r w:rsidR="0048603E">
              <w:t>«</w:t>
            </w:r>
            <w:r w:rsidRPr="005F1CCC">
              <w:t>Подготовлено ПП на возврат</w:t>
            </w:r>
            <w:r w:rsidR="0048603E">
              <w:t>»</w:t>
            </w:r>
          </w:p>
        </w:tc>
      </w:tr>
      <w:tr w:rsidR="005F1CCC" w:rsidRPr="00505713" w14:paraId="0337BD2B" w14:textId="77777777" w:rsidTr="005F1CC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40" w:type="pct"/>
          </w:tcPr>
          <w:p w14:paraId="2AF56F89" w14:textId="618DC674" w:rsidR="005F1CCC" w:rsidRPr="005F1CCC" w:rsidRDefault="005F1CCC" w:rsidP="005F1CCC">
            <w:pPr>
              <w:pStyle w:val="GOSTTablenorm"/>
            </w:pPr>
            <w:r w:rsidRPr="005F1CCC">
              <w:t>Подтвержден</w:t>
            </w:r>
          </w:p>
        </w:tc>
        <w:tc>
          <w:tcPr>
            <w:tcW w:w="662" w:type="pct"/>
          </w:tcPr>
          <w:p w14:paraId="24C49285" w14:textId="657CABCF" w:rsidR="005F1CCC" w:rsidRPr="005F1CCC" w:rsidRDefault="005F1CCC" w:rsidP="005F1CCC">
            <w:pPr>
              <w:pStyle w:val="GOSTTablenorm"/>
            </w:pPr>
            <w:r w:rsidRPr="005F1CCC">
              <w:t>Оранжевый</w:t>
            </w:r>
          </w:p>
        </w:tc>
        <w:tc>
          <w:tcPr>
            <w:tcW w:w="1590" w:type="pct"/>
          </w:tcPr>
          <w:p w14:paraId="2435B130" w14:textId="73A4435B" w:rsidR="005F1CCC" w:rsidRPr="005F1CCC" w:rsidRDefault="005F1CCC" w:rsidP="005F1CCC">
            <w:pPr>
              <w:pStyle w:val="GOSTTablenorm"/>
            </w:pPr>
            <w:r w:rsidRPr="005F1CCC">
              <w:t xml:space="preserve">Статус присваивается Системой при успешной установке связи со строкой выписки банка и установления </w:t>
            </w:r>
            <w:r w:rsidRPr="005F1CCC">
              <w:lastRenderedPageBreak/>
              <w:t>признака обработано в строке выписки банка</w:t>
            </w:r>
          </w:p>
        </w:tc>
        <w:tc>
          <w:tcPr>
            <w:tcW w:w="1908" w:type="pct"/>
          </w:tcPr>
          <w:p w14:paraId="7FB8EEF1" w14:textId="2B602C78" w:rsidR="005F1CCC" w:rsidRPr="005F1CCC" w:rsidRDefault="005F1CCC" w:rsidP="005F1CCC">
            <w:pPr>
              <w:pStyle w:val="GOSTTablenorm"/>
            </w:pPr>
            <w:r w:rsidRPr="005F1CCC">
              <w:lastRenderedPageBreak/>
              <w:t xml:space="preserve">Направляется запрос в </w:t>
            </w:r>
            <w:proofErr w:type="spellStart"/>
            <w:r w:rsidRPr="005F1CCC">
              <w:t>СВАП</w:t>
            </w:r>
            <w:proofErr w:type="spellEnd"/>
            <w:r w:rsidRPr="005F1CCC">
              <w:t xml:space="preserve"> для отражения в учете</w:t>
            </w:r>
            <w:r>
              <w:t>.</w:t>
            </w:r>
          </w:p>
          <w:p w14:paraId="0B101664" w14:textId="1931A591" w:rsidR="005F1CCC" w:rsidRPr="005F1CCC" w:rsidRDefault="005F1CCC" w:rsidP="005F1CCC">
            <w:pPr>
              <w:pStyle w:val="GOSTTablenorm"/>
            </w:pPr>
            <w:r w:rsidRPr="005F1CCC">
              <w:t xml:space="preserve">При отмене выписки банка со статуса </w:t>
            </w:r>
            <w:r w:rsidR="0048603E">
              <w:t>«</w:t>
            </w:r>
            <w:r w:rsidRPr="005F1CCC">
              <w:t>Обработан</w:t>
            </w:r>
            <w:r w:rsidR="0048603E">
              <w:t>»</w:t>
            </w:r>
            <w:r w:rsidRPr="005F1CCC">
              <w:t xml:space="preserve">, </w:t>
            </w:r>
            <w:r w:rsidR="0048603E">
              <w:t>«</w:t>
            </w:r>
            <w:r w:rsidRPr="005F1CCC">
              <w:t>Обработан частично</w:t>
            </w:r>
            <w:r w:rsidR="0048603E">
              <w:t>»</w:t>
            </w:r>
            <w:r w:rsidRPr="005F1CCC">
              <w:t xml:space="preserve">, при отмене выверки </w:t>
            </w:r>
            <w:r w:rsidRPr="005F1CCC">
              <w:lastRenderedPageBreak/>
              <w:t xml:space="preserve">соответствующей строки выписки банка → удаляется связь со строкой выписки банка, перевод документа в статус </w:t>
            </w:r>
            <w:r w:rsidR="0048603E">
              <w:t>«</w:t>
            </w:r>
            <w:r w:rsidRPr="005F1CCC">
              <w:t>Ожидает подтверждения</w:t>
            </w:r>
            <w:r w:rsidR="0048603E">
              <w:t>»</w:t>
            </w:r>
            <w:r w:rsidRPr="005F1CCC">
              <w:t xml:space="preserve">, направляется запрос в </w:t>
            </w:r>
            <w:proofErr w:type="spellStart"/>
            <w:r w:rsidRPr="005F1CCC">
              <w:t>SVAP</w:t>
            </w:r>
            <w:proofErr w:type="spellEnd"/>
            <w:r w:rsidRPr="005F1CCC">
              <w:t xml:space="preserve"> на удаление записей учета </w:t>
            </w:r>
          </w:p>
        </w:tc>
      </w:tr>
      <w:tr w:rsidR="005F1CCC" w:rsidRPr="00505713" w14:paraId="145B99BC" w14:textId="77777777" w:rsidTr="005F1C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40" w:type="pct"/>
          </w:tcPr>
          <w:p w14:paraId="3BF5E6C0" w14:textId="2A490D11" w:rsidR="005F1CCC" w:rsidRPr="005F1CCC" w:rsidRDefault="005F1CCC" w:rsidP="005F1CCC">
            <w:pPr>
              <w:pStyle w:val="GOSTTablenorm"/>
            </w:pPr>
            <w:r w:rsidRPr="005F1CCC">
              <w:lastRenderedPageBreak/>
              <w:t>Исполнен</w:t>
            </w:r>
          </w:p>
        </w:tc>
        <w:tc>
          <w:tcPr>
            <w:tcW w:w="662" w:type="pct"/>
          </w:tcPr>
          <w:p w14:paraId="63A236E1" w14:textId="04E249B1" w:rsidR="005F1CCC" w:rsidRPr="005F1CCC" w:rsidRDefault="005F1CCC" w:rsidP="005F1CCC">
            <w:pPr>
              <w:pStyle w:val="GOSTTablenorm"/>
            </w:pPr>
            <w:r w:rsidRPr="005F1CCC">
              <w:t>Зеленый</w:t>
            </w:r>
          </w:p>
        </w:tc>
        <w:tc>
          <w:tcPr>
            <w:tcW w:w="1590" w:type="pct"/>
          </w:tcPr>
          <w:p w14:paraId="61203B7D" w14:textId="26B9D914" w:rsidR="005F1CCC" w:rsidRPr="005F1CCC" w:rsidRDefault="005F1CCC" w:rsidP="005F1CCC">
            <w:pPr>
              <w:pStyle w:val="GOSTTablenorm"/>
            </w:pPr>
            <w:r w:rsidRPr="005F1CCC">
              <w:t xml:space="preserve">Статус присваивается Системой при переходе выписки банка на статус </w:t>
            </w:r>
            <w:r w:rsidR="0048603E">
              <w:t>«</w:t>
            </w:r>
            <w:r w:rsidRPr="005F1CCC">
              <w:t>Исполнен</w:t>
            </w:r>
            <w:r w:rsidR="0048603E">
              <w:t>»</w:t>
            </w:r>
          </w:p>
        </w:tc>
        <w:tc>
          <w:tcPr>
            <w:tcW w:w="1908" w:type="pct"/>
          </w:tcPr>
          <w:p w14:paraId="3C61F0B1" w14:textId="689D6725" w:rsidR="005F1CCC" w:rsidRPr="005F1CCC" w:rsidRDefault="005F1CCC" w:rsidP="005F1CCC">
            <w:pPr>
              <w:pStyle w:val="GOSTTablenorm"/>
            </w:pPr>
            <w:r>
              <w:t>–</w:t>
            </w:r>
          </w:p>
        </w:tc>
      </w:tr>
      <w:tr w:rsidR="005F1CCC" w:rsidRPr="00505713" w14:paraId="27EC0952" w14:textId="77777777" w:rsidTr="005F1CC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40" w:type="pct"/>
          </w:tcPr>
          <w:p w14:paraId="2C7915BF" w14:textId="49B8B909" w:rsidR="005F1CCC" w:rsidRPr="005F1CCC" w:rsidRDefault="005F1CCC" w:rsidP="005F1CCC">
            <w:pPr>
              <w:pStyle w:val="GOSTTablenorm"/>
            </w:pPr>
            <w:r w:rsidRPr="005F1CCC">
              <w:t>Аннулирован</w:t>
            </w:r>
          </w:p>
        </w:tc>
        <w:tc>
          <w:tcPr>
            <w:tcW w:w="662" w:type="pct"/>
          </w:tcPr>
          <w:p w14:paraId="3C440D7D" w14:textId="14D8BAAA" w:rsidR="005F1CCC" w:rsidRPr="005F1CCC" w:rsidRDefault="005F1CCC" w:rsidP="005F1CCC">
            <w:pPr>
              <w:pStyle w:val="GOSTTablenorm"/>
            </w:pPr>
            <w:r w:rsidRPr="005F1CCC">
              <w:t>Красный</w:t>
            </w:r>
          </w:p>
        </w:tc>
        <w:tc>
          <w:tcPr>
            <w:tcW w:w="1590" w:type="pct"/>
          </w:tcPr>
          <w:p w14:paraId="19C64ABB" w14:textId="57832826" w:rsidR="005F1CCC" w:rsidRPr="005F1CCC" w:rsidRDefault="005F1CCC" w:rsidP="005F1CCC">
            <w:pPr>
              <w:pStyle w:val="GOSTTablenorm"/>
            </w:pPr>
            <w:r w:rsidRPr="005F1CCC">
              <w:t>Статус присваивается Системой если процедура выверка выполнена неуспешно</w:t>
            </w:r>
          </w:p>
        </w:tc>
        <w:tc>
          <w:tcPr>
            <w:tcW w:w="1908" w:type="pct"/>
          </w:tcPr>
          <w:p w14:paraId="5DA820AE" w14:textId="614A9EF3" w:rsidR="005F1CCC" w:rsidRPr="005F1CCC" w:rsidRDefault="005F1CCC" w:rsidP="005F1CCC">
            <w:pPr>
              <w:pStyle w:val="GOSTTablenorm"/>
            </w:pPr>
            <w:r>
              <w:t>О</w:t>
            </w:r>
            <w:r w:rsidRPr="005F1CCC">
              <w:t xml:space="preserve">бновляются реквизиты в связанном </w:t>
            </w:r>
            <w:proofErr w:type="spellStart"/>
            <w:r w:rsidRPr="005F1CCC">
              <w:t>РСКП</w:t>
            </w:r>
            <w:proofErr w:type="spellEnd"/>
            <w:r w:rsidRPr="005F1CCC">
              <w:t>:</w:t>
            </w:r>
          </w:p>
          <w:p w14:paraId="15FA9C1D" w14:textId="06C0C58B" w:rsidR="005F1CCC" w:rsidRPr="005F1CCC" w:rsidRDefault="005F1CCC" w:rsidP="005F1CCC">
            <w:pPr>
              <w:pStyle w:val="GOSTTableListMark1"/>
            </w:pPr>
            <w:r w:rsidRPr="005F1CCC">
              <w:t>Статус чека</w:t>
            </w:r>
            <w:r>
              <w:t>;</w:t>
            </w:r>
          </w:p>
          <w:p w14:paraId="4A43C366" w14:textId="2C67233D" w:rsidR="005F1CCC" w:rsidRPr="005F1CCC" w:rsidRDefault="005F1CCC" w:rsidP="005F1CCC">
            <w:pPr>
              <w:pStyle w:val="GOSTTableListMark1"/>
            </w:pPr>
            <w:r w:rsidRPr="005F1CCC">
              <w:t>Причина аннулирования (Утеря или Замена)</w:t>
            </w:r>
            <w:r>
              <w:t>.</w:t>
            </w:r>
          </w:p>
          <w:p w14:paraId="44C52C3E" w14:textId="736C1D13" w:rsidR="005F1CCC" w:rsidRDefault="005F1CCC" w:rsidP="005F1CCC">
            <w:pPr>
              <w:pStyle w:val="GOSTTablenorm"/>
            </w:pPr>
            <w:r w:rsidRPr="005F1CCC">
              <w:t xml:space="preserve">Автоматически формируется Платежное поручение на возврат средств в случае утери чека (указана причина аннулирования чека – </w:t>
            </w:r>
            <w:r w:rsidR="0048603E">
              <w:t>«</w:t>
            </w:r>
            <w:r w:rsidRPr="005F1CCC">
              <w:t>Утеря</w:t>
            </w:r>
            <w:r w:rsidR="0048603E">
              <w:t>»</w:t>
            </w:r>
            <w:r w:rsidRPr="005F1CCC">
              <w:t xml:space="preserve">) → перевод документа в статус </w:t>
            </w:r>
            <w:r w:rsidR="0048603E">
              <w:t>«</w:t>
            </w:r>
            <w:r w:rsidRPr="005F1CCC">
              <w:t>Подготовлено ПП на возврат</w:t>
            </w:r>
            <w:r w:rsidR="0048603E">
              <w:t>»</w:t>
            </w:r>
            <w:r>
              <w:t>.</w:t>
            </w:r>
          </w:p>
          <w:p w14:paraId="76E61D9B" w14:textId="08A49276" w:rsidR="005F1CCC" w:rsidRPr="005F1CCC" w:rsidRDefault="005F1CCC" w:rsidP="005F1CCC">
            <w:pPr>
              <w:pStyle w:val="GOSTTablenorm"/>
            </w:pPr>
            <w:r w:rsidRPr="005F1CCC">
              <w:t xml:space="preserve">Автоматически формируется новый документ Денежный чек в случае замены чека (указана причина аннулирования чека – </w:t>
            </w:r>
            <w:r w:rsidR="0048603E">
              <w:t>«</w:t>
            </w:r>
            <w:r w:rsidRPr="005F1CCC">
              <w:t>Замена</w:t>
            </w:r>
            <w:r w:rsidR="0048603E">
              <w:t>»</w:t>
            </w:r>
            <w:r w:rsidRPr="005F1CCC">
              <w:t xml:space="preserve">) → новый документ создается в статусе </w:t>
            </w:r>
            <w:r w:rsidR="0048603E">
              <w:t>«</w:t>
            </w:r>
            <w:r w:rsidRPr="005F1CCC">
              <w:t>Проект</w:t>
            </w:r>
            <w:r w:rsidR="0048603E">
              <w:t>»</w:t>
            </w:r>
            <w:r w:rsidRPr="005F1CCC">
              <w:t xml:space="preserve"> с данными аннулированного чека за исключением номера и серии чека, устанавливается связь </w:t>
            </w:r>
            <w:proofErr w:type="spellStart"/>
            <w:r w:rsidRPr="005F1CCC">
              <w:t>РСКП</w:t>
            </w:r>
            <w:proofErr w:type="spellEnd"/>
            <w:r w:rsidRPr="005F1CCC">
              <w:t xml:space="preserve"> с новым Денежным чеком</w:t>
            </w:r>
            <w:r>
              <w:t>.</w:t>
            </w:r>
          </w:p>
          <w:p w14:paraId="750ACA7A" w14:textId="77777777" w:rsidR="005F1CCC" w:rsidRPr="005F1CCC" w:rsidRDefault="005F1CCC" w:rsidP="005F1CCC">
            <w:pPr>
              <w:pStyle w:val="GOSTTablenorm"/>
            </w:pPr>
            <w:r w:rsidRPr="005F1CCC">
              <w:t>Пользователь может:</w:t>
            </w:r>
          </w:p>
          <w:p w14:paraId="5D1FCC43" w14:textId="2F21556C" w:rsidR="005F1CCC" w:rsidRPr="005F1CCC" w:rsidRDefault="005F1CCC" w:rsidP="005F1CCC">
            <w:pPr>
              <w:pStyle w:val="GOSTTableListMark1"/>
            </w:pPr>
            <w:r w:rsidRPr="005F1CCC">
              <w:t xml:space="preserve">сформировать вручную Платежное поручение на возврат средств в случае утери чека (указана причина аннулирования чека – </w:t>
            </w:r>
            <w:r w:rsidR="0048603E">
              <w:t>«</w:t>
            </w:r>
            <w:r w:rsidRPr="005F1CCC">
              <w:t>Утеря</w:t>
            </w:r>
            <w:r w:rsidR="0048603E">
              <w:t>»</w:t>
            </w:r>
            <w:r w:rsidRPr="005F1CCC">
              <w:t xml:space="preserve">) → перевод документа в статус </w:t>
            </w:r>
            <w:r w:rsidR="0048603E">
              <w:t>«</w:t>
            </w:r>
            <w:r w:rsidRPr="005F1CCC">
              <w:t>Подготовлено ПП на возврат</w:t>
            </w:r>
            <w:r w:rsidR="0048603E">
              <w:t>»</w:t>
            </w:r>
          </w:p>
        </w:tc>
      </w:tr>
      <w:tr w:rsidR="005F1CCC" w:rsidRPr="00505713" w14:paraId="2E588620" w14:textId="77777777" w:rsidTr="005F1C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40" w:type="pct"/>
          </w:tcPr>
          <w:p w14:paraId="358072DE" w14:textId="2AF13DA3" w:rsidR="005F1CCC" w:rsidRPr="005F1CCC" w:rsidRDefault="005F1CCC" w:rsidP="005F1CCC">
            <w:pPr>
              <w:pStyle w:val="GOSTTablenorm"/>
            </w:pPr>
            <w:r w:rsidRPr="005F1CCC">
              <w:t>Подготовлено ПП на возврат</w:t>
            </w:r>
          </w:p>
        </w:tc>
        <w:tc>
          <w:tcPr>
            <w:tcW w:w="662" w:type="pct"/>
          </w:tcPr>
          <w:p w14:paraId="1BC39048" w14:textId="530F2A3A" w:rsidR="005F1CCC" w:rsidRPr="005F1CCC" w:rsidRDefault="005F1CCC" w:rsidP="005F1CCC">
            <w:pPr>
              <w:pStyle w:val="GOSTTablenorm"/>
            </w:pPr>
            <w:r w:rsidRPr="005F1CCC">
              <w:t>Оранжевый</w:t>
            </w:r>
          </w:p>
        </w:tc>
        <w:tc>
          <w:tcPr>
            <w:tcW w:w="1590" w:type="pct"/>
          </w:tcPr>
          <w:p w14:paraId="535C48DA" w14:textId="77777777" w:rsidR="005F1CCC" w:rsidRPr="005F1CCC" w:rsidRDefault="005F1CCC" w:rsidP="005F1CCC">
            <w:pPr>
              <w:pStyle w:val="GOSTTablenorm"/>
            </w:pPr>
            <w:r w:rsidRPr="005F1CCC">
              <w:t>Статус присваивается Системой:</w:t>
            </w:r>
          </w:p>
          <w:p w14:paraId="1663C7C9" w14:textId="24031A8B" w:rsidR="005F1CCC" w:rsidRPr="005F1CCC" w:rsidRDefault="005F1CCC" w:rsidP="005F1CCC">
            <w:pPr>
              <w:pStyle w:val="GOSTTableListMark1"/>
            </w:pPr>
            <w:r w:rsidRPr="005F1CCC">
              <w:t xml:space="preserve">при выполнении действия </w:t>
            </w:r>
            <w:r w:rsidR="0048603E">
              <w:t>«</w:t>
            </w:r>
            <w:r w:rsidRPr="005F1CCC">
              <w:t>Сформировать ПП на возврат</w:t>
            </w:r>
            <w:r w:rsidR="0048603E">
              <w:t>»</w:t>
            </w:r>
            <w:r>
              <w:t>;</w:t>
            </w:r>
          </w:p>
          <w:p w14:paraId="3882E7A2" w14:textId="0CF435C7" w:rsidR="005F1CCC" w:rsidRPr="005F1CCC" w:rsidRDefault="005F1CCC" w:rsidP="005F1CCC">
            <w:pPr>
              <w:pStyle w:val="GOSTTableListMark1"/>
            </w:pPr>
            <w:r w:rsidRPr="005F1CCC">
              <w:t>автоматического формирования ПП на возврат подкрепления</w:t>
            </w:r>
          </w:p>
        </w:tc>
        <w:tc>
          <w:tcPr>
            <w:tcW w:w="1908" w:type="pct"/>
          </w:tcPr>
          <w:p w14:paraId="55A82321" w14:textId="34193E0B" w:rsidR="005F1CCC" w:rsidRPr="005F1CCC" w:rsidRDefault="005F1CCC" w:rsidP="005F1CCC">
            <w:pPr>
              <w:pStyle w:val="GOSTTablenorm"/>
            </w:pPr>
            <w:r>
              <w:t>–</w:t>
            </w:r>
          </w:p>
        </w:tc>
      </w:tr>
      <w:tr w:rsidR="005F1CCC" w:rsidRPr="00505713" w14:paraId="075C4B22" w14:textId="77777777" w:rsidTr="005F1CC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40" w:type="pct"/>
          </w:tcPr>
          <w:p w14:paraId="6F0EE459" w14:textId="49257D2A" w:rsidR="005F1CCC" w:rsidRPr="005F1CCC" w:rsidRDefault="005F1CCC" w:rsidP="005F1CCC">
            <w:pPr>
              <w:pStyle w:val="GOSTTablenorm"/>
            </w:pPr>
            <w:r w:rsidRPr="005F1CCC">
              <w:t>Возвращен плательщику</w:t>
            </w:r>
          </w:p>
        </w:tc>
        <w:tc>
          <w:tcPr>
            <w:tcW w:w="662" w:type="pct"/>
          </w:tcPr>
          <w:p w14:paraId="295B2C09" w14:textId="4382F1F9" w:rsidR="005F1CCC" w:rsidRPr="005F1CCC" w:rsidRDefault="005F1CCC" w:rsidP="005F1CCC">
            <w:pPr>
              <w:pStyle w:val="GOSTTablenorm"/>
            </w:pPr>
            <w:r w:rsidRPr="005F1CCC">
              <w:t>Зеленый</w:t>
            </w:r>
          </w:p>
        </w:tc>
        <w:tc>
          <w:tcPr>
            <w:tcW w:w="1590" w:type="pct"/>
          </w:tcPr>
          <w:p w14:paraId="29B518EE" w14:textId="5B85F6A5" w:rsidR="005F1CCC" w:rsidRPr="005F1CCC" w:rsidRDefault="005F1CCC" w:rsidP="005F1CCC">
            <w:pPr>
              <w:pStyle w:val="GOSTTablenorm"/>
            </w:pPr>
            <w:r w:rsidRPr="005F1CCC">
              <w:t xml:space="preserve">Статус присваивается Системой при переходе связанного платежного поручения на возврат </w:t>
            </w:r>
            <w:r w:rsidRPr="005F1CCC">
              <w:lastRenderedPageBreak/>
              <w:t xml:space="preserve">подкрепления в статус </w:t>
            </w:r>
            <w:r w:rsidR="0048603E">
              <w:t>«</w:t>
            </w:r>
            <w:r w:rsidRPr="005F1CCC">
              <w:t>Исполнен</w:t>
            </w:r>
            <w:r w:rsidR="0048603E">
              <w:t>»</w:t>
            </w:r>
          </w:p>
        </w:tc>
        <w:tc>
          <w:tcPr>
            <w:tcW w:w="1908" w:type="pct"/>
          </w:tcPr>
          <w:p w14:paraId="0957C63A" w14:textId="0DC33545" w:rsidR="005F1CCC" w:rsidRPr="005F1CCC" w:rsidRDefault="005F1CCC" w:rsidP="005F1CCC">
            <w:pPr>
              <w:pStyle w:val="GOSTTablenorm"/>
            </w:pPr>
            <w:r w:rsidRPr="005F1CCC">
              <w:lastRenderedPageBreak/>
              <w:t>-</w:t>
            </w:r>
          </w:p>
        </w:tc>
      </w:tr>
      <w:tr w:rsidR="005F1CCC" w:rsidRPr="00505713" w14:paraId="60B5633C" w14:textId="77777777" w:rsidTr="005F1C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40" w:type="pct"/>
          </w:tcPr>
          <w:p w14:paraId="565D4EAD" w14:textId="14DF4BB2" w:rsidR="005F1CCC" w:rsidRPr="005F1CCC" w:rsidRDefault="005F1CCC" w:rsidP="005F1CCC">
            <w:pPr>
              <w:pStyle w:val="GOSTTablenorm"/>
            </w:pPr>
            <w:r w:rsidRPr="005F1CCC">
              <w:t>Отказан банком</w:t>
            </w:r>
          </w:p>
        </w:tc>
        <w:tc>
          <w:tcPr>
            <w:tcW w:w="662" w:type="pct"/>
          </w:tcPr>
          <w:p w14:paraId="54A03915" w14:textId="3CF93EB5" w:rsidR="005F1CCC" w:rsidRPr="005F1CCC" w:rsidRDefault="005F1CCC" w:rsidP="005F1CCC">
            <w:pPr>
              <w:pStyle w:val="GOSTTablenorm"/>
            </w:pPr>
            <w:r w:rsidRPr="005F1CCC">
              <w:t>Красный</w:t>
            </w:r>
          </w:p>
        </w:tc>
        <w:tc>
          <w:tcPr>
            <w:tcW w:w="1590" w:type="pct"/>
          </w:tcPr>
          <w:p w14:paraId="21BACC99" w14:textId="67288E71" w:rsidR="005F1CCC" w:rsidRPr="005F1CCC" w:rsidRDefault="005F1CCC" w:rsidP="005F1CCC">
            <w:pPr>
              <w:pStyle w:val="GOSTTablenorm"/>
            </w:pPr>
            <w:r w:rsidRPr="005F1CCC">
              <w:t xml:space="preserve">Статус присваивается Системой при переходе связанного платежного поручения на возврат плательщику в статус </w:t>
            </w:r>
            <w:r w:rsidR="0048603E">
              <w:t>«</w:t>
            </w:r>
            <w:r w:rsidRPr="005F1CCC">
              <w:t>Отказан банком</w:t>
            </w:r>
            <w:r w:rsidR="0048603E">
              <w:t>»</w:t>
            </w:r>
          </w:p>
        </w:tc>
        <w:tc>
          <w:tcPr>
            <w:tcW w:w="1908" w:type="pct"/>
          </w:tcPr>
          <w:p w14:paraId="5AC207E3" w14:textId="136FD40C" w:rsidR="005F1CCC" w:rsidRPr="005F1CCC" w:rsidRDefault="005F1CCC" w:rsidP="005F1CCC">
            <w:pPr>
              <w:pStyle w:val="GOSTTablenorm"/>
            </w:pPr>
            <w:r w:rsidRPr="005F1CCC">
              <w:t xml:space="preserve">Пользователь может повторно сформировать Платежное поручение на возврат средств плательщику → перевод документа в статус </w:t>
            </w:r>
            <w:r w:rsidR="0048603E">
              <w:t>«</w:t>
            </w:r>
            <w:r w:rsidRPr="005F1CCC">
              <w:t>Подготовлено ПП на возврат</w:t>
            </w:r>
            <w:r w:rsidR="0048603E">
              <w:t>»</w:t>
            </w:r>
          </w:p>
        </w:tc>
      </w:tr>
    </w:tbl>
    <w:p w14:paraId="20454105" w14:textId="34F1AFA0" w:rsidR="0096799A" w:rsidRPr="00505713" w:rsidRDefault="0096799A" w:rsidP="005F1CCC">
      <w:pPr>
        <w:pStyle w:val="1"/>
        <w:pageBreakBefore w:val="0"/>
        <w:jc w:val="left"/>
      </w:pPr>
      <w:bookmarkStart w:id="11" w:name="_Toc213339286"/>
      <w:bookmarkStart w:id="12" w:name="_Toc209192763"/>
      <w:bookmarkEnd w:id="10"/>
      <w:r w:rsidRPr="00505713">
        <w:t>Печать документа</w:t>
      </w:r>
      <w:bookmarkEnd w:id="11"/>
    </w:p>
    <w:p w14:paraId="36EB63D1" w14:textId="6BEAEDCD" w:rsidR="0096799A" w:rsidRPr="00505713" w:rsidRDefault="0096799A" w:rsidP="005F1CCC">
      <w:pPr>
        <w:pStyle w:val="GOSTNormal"/>
      </w:pPr>
      <w:r w:rsidRPr="00505713">
        <w:t xml:space="preserve">Печать документа доступна по кнопке </w:t>
      </w:r>
      <w:r w:rsidR="00A03B95" w:rsidRPr="00505713">
        <w:rPr>
          <w:noProof/>
        </w:rPr>
        <w:drawing>
          <wp:inline distT="0" distB="0" distL="0" distR="0" wp14:anchorId="1474AB4E" wp14:editId="222918C8">
            <wp:extent cx="276225" cy="276225"/>
            <wp:effectExtent l="19050" t="19050" r="28575" b="2857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7"/>
                    <a:srcRect l="27907" t="22727" r="16279" b="22727"/>
                    <a:stretch/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03B95" w:rsidRPr="00505713">
        <w:t xml:space="preserve"> </w:t>
      </w:r>
      <w:r w:rsidR="0048603E">
        <w:t>«</w:t>
      </w:r>
      <w:r w:rsidRPr="00505713">
        <w:t>Печать</w:t>
      </w:r>
      <w:r w:rsidR="0048603E">
        <w:t>»</w:t>
      </w:r>
      <w:r w:rsidRPr="00505713">
        <w:t xml:space="preserve">. В результате откроется визуальная форма </w:t>
      </w:r>
      <w:r w:rsidR="00A03B95" w:rsidRPr="00505713">
        <w:t>документа</w:t>
      </w:r>
      <w:r w:rsidRPr="00505713">
        <w:t xml:space="preserve">, которую можно распечатать или сохранить в формате </w:t>
      </w:r>
      <w:proofErr w:type="spellStart"/>
      <w:r w:rsidRPr="00505713">
        <w:t>pdf</w:t>
      </w:r>
      <w:proofErr w:type="spellEnd"/>
      <w:r w:rsidRPr="00505713">
        <w:t>.</w:t>
      </w:r>
      <w:bookmarkEnd w:id="12"/>
    </w:p>
    <w:sectPr w:rsidR="0096799A" w:rsidRPr="00505713" w:rsidSect="00497683">
      <w:footerReference w:type="default" r:id="rId18"/>
      <w:pgSz w:w="11899" w:h="16838"/>
      <w:pgMar w:top="1134" w:right="567" w:bottom="851" w:left="1701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732E4E6" w16cid:durableId="2CB4F903"/>
  <w16cid:commentId w16cid:paraId="29440083" w16cid:durableId="2CB4F957"/>
  <w16cid:commentId w16cid:paraId="6C3181F4" w16cid:durableId="2CB4F982"/>
  <w16cid:commentId w16cid:paraId="4163E45E" w16cid:durableId="2CB4F9A5"/>
  <w16cid:commentId w16cid:paraId="0654C2EE" w16cid:durableId="2CB4F9C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2817DA" w14:textId="77777777" w:rsidR="005E4C38" w:rsidRDefault="005E4C38">
      <w:r>
        <w:separator/>
      </w:r>
    </w:p>
  </w:endnote>
  <w:endnote w:type="continuationSeparator" w:id="0">
    <w:p w14:paraId="149D3B0E" w14:textId="77777777" w:rsidR="005E4C38" w:rsidRDefault="005E4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E6CE02" w14:textId="77777777" w:rsidR="003A1A71" w:rsidRDefault="003A1A71" w:rsidP="001200B7">
    <w:r>
      <w:fldChar w:fldCharType="begin"/>
    </w:r>
    <w:r>
      <w:instrText xml:space="preserve">PAGE  </w:instrText>
    </w:r>
    <w:r>
      <w:fldChar w:fldCharType="end"/>
    </w:r>
  </w:p>
  <w:p w14:paraId="2579CD23" w14:textId="77777777" w:rsidR="003A1A71" w:rsidRDefault="003A1A71" w:rsidP="001200B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B564D9" w14:textId="77777777" w:rsidR="003A1A71" w:rsidRDefault="003A1A7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12EE" w14:textId="77777777" w:rsidR="003A1A71" w:rsidRPr="00750217" w:rsidRDefault="003A1A71" w:rsidP="001200B7">
    <w:pPr>
      <w:jc w:val="center"/>
      <w:rPr>
        <w:sz w:val="28"/>
      </w:rPr>
    </w:pPr>
    <w:r w:rsidRPr="00750217">
      <w:rPr>
        <w:sz w:val="28"/>
      </w:rPr>
      <w:t>2025 г.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754F93" w14:textId="77777777" w:rsidR="003A1A71" w:rsidRPr="00D8012A" w:rsidRDefault="003A1A71" w:rsidP="001200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6193D9" w14:textId="77777777" w:rsidR="005E4C38" w:rsidRDefault="005E4C38">
      <w:r>
        <w:separator/>
      </w:r>
    </w:p>
  </w:footnote>
  <w:footnote w:type="continuationSeparator" w:id="0">
    <w:p w14:paraId="579C3EF0" w14:textId="77777777" w:rsidR="005E4C38" w:rsidRDefault="005E4C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E3A52F" w14:textId="77777777" w:rsidR="003A1A71" w:rsidRDefault="003A1A7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3DFE4E" w14:textId="77777777" w:rsidR="003A1A71" w:rsidRPr="00750217" w:rsidRDefault="003A1A71" w:rsidP="001200B7">
    <w:pPr>
      <w:jc w:val="righ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36759" w14:textId="77777777" w:rsidR="003A1A71" w:rsidRDefault="003A1A7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094131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B724DA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3E0A2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882AA5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04DF1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3ECAD3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5A3E2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FFFFFF83"/>
    <w:multiLevelType w:val="singleLevel"/>
    <w:tmpl w:val="12EAF7A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A04832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3CCB3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EB2900"/>
    <w:multiLevelType w:val="multilevel"/>
    <w:tmpl w:val="59B4B752"/>
    <w:lvl w:ilvl="0">
      <w:start w:val="1"/>
      <w:numFmt w:val="decimal"/>
      <w:pStyle w:val="GOSTTableListNum1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>
      <w:start w:val="1"/>
      <w:numFmt w:val="decimal"/>
      <w:pStyle w:val="GOSTTableListNum2"/>
      <w:lvlText w:val="%1.%2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2">
      <w:start w:val="1"/>
      <w:numFmt w:val="decimal"/>
      <w:pStyle w:val="GOSTTableListNum3"/>
      <w:lvlText w:val="%1.%2.%3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3">
      <w:start w:val="1"/>
      <w:numFmt w:val="decimal"/>
      <w:pStyle w:val="GOSTTableListNum4"/>
      <w:lvlText w:val="%1.%2.%3.%4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4">
      <w:start w:val="1"/>
      <w:numFmt w:val="decimal"/>
      <w:pStyle w:val="GOSTTableListNum5"/>
      <w:lvlText w:val="%1.%2.%3.%4.%5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5">
      <w:start w:val="1"/>
      <w:numFmt w:val="decimal"/>
      <w:pStyle w:val="GOSTTableListNum6"/>
      <w:lvlText w:val="%1.%2.%3.%4.%5.%6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6">
      <w:start w:val="1"/>
      <w:numFmt w:val="decimal"/>
      <w:pStyle w:val="GOSTTableListNum7"/>
      <w:lvlText w:val="%1.%2.%3.%4.%5.%6.%7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"/>
        </w:tabs>
        <w:ind w:left="284" w:hanging="227"/>
      </w:pPr>
      <w:rPr>
        <w:rFonts w:hint="default"/>
      </w:rPr>
    </w:lvl>
  </w:abstractNum>
  <w:abstractNum w:abstractNumId="11" w15:restartNumberingAfterBreak="0">
    <w:nsid w:val="1D9A52BD"/>
    <w:multiLevelType w:val="multilevel"/>
    <w:tmpl w:val="04DAA02C"/>
    <w:lvl w:ilvl="0">
      <w:start w:val="1"/>
      <w:numFmt w:val="decimal"/>
      <w:pStyle w:val="GOSTListnum"/>
      <w:lvlText w:val="%1."/>
      <w:lvlJc w:val="left"/>
      <w:pPr>
        <w:tabs>
          <w:tab w:val="num" w:pos="1021"/>
        </w:tabs>
        <w:ind w:left="1021" w:hanging="45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OSTListnum2"/>
      <w:isLgl/>
      <w:lvlText w:val="%1.%2."/>
      <w:lvlJc w:val="left"/>
      <w:pPr>
        <w:tabs>
          <w:tab w:val="num" w:pos="1588"/>
        </w:tabs>
        <w:ind w:left="1588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2">
      <w:start w:val="1"/>
      <w:numFmt w:val="decimal"/>
      <w:pStyle w:val="GOSTListnum3"/>
      <w:isLgl/>
      <w:lvlText w:val="%1.%2.%3."/>
      <w:lvlJc w:val="left"/>
      <w:pPr>
        <w:tabs>
          <w:tab w:val="num" w:pos="2421"/>
        </w:tabs>
        <w:ind w:left="2421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pStyle w:val="GOSTListnum4"/>
      <w:suff w:val="space"/>
      <w:lvlText w:val="%1.%2.%3.%4."/>
      <w:lvlJc w:val="left"/>
      <w:pPr>
        <w:ind w:left="2704" w:hanging="567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327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88"/>
        </w:tabs>
        <w:ind w:left="158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32"/>
        </w:tabs>
        <w:ind w:left="173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76"/>
        </w:tabs>
        <w:ind w:left="18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20"/>
        </w:tabs>
        <w:ind w:left="2020" w:hanging="1584"/>
      </w:pPr>
      <w:rPr>
        <w:rFonts w:hint="default"/>
      </w:rPr>
    </w:lvl>
  </w:abstractNum>
  <w:abstractNum w:abstractNumId="12" w15:restartNumberingAfterBreak="0">
    <w:nsid w:val="1F26259F"/>
    <w:multiLevelType w:val="multilevel"/>
    <w:tmpl w:val="04190023"/>
    <w:styleLink w:val="a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23051F72"/>
    <w:multiLevelType w:val="multilevel"/>
    <w:tmpl w:val="F314CC7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24"/>
        </w:tabs>
        <w:ind w:left="62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275768F9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B853D5B"/>
    <w:multiLevelType w:val="hybridMultilevel"/>
    <w:tmpl w:val="B8DA3AB8"/>
    <w:lvl w:ilvl="0" w:tplc="3C12C996">
      <w:start w:val="1"/>
      <w:numFmt w:val="bullet"/>
      <w:pStyle w:val="GOSTListmark3"/>
      <w:lvlText w:val="–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8F26E2"/>
    <w:multiLevelType w:val="multilevel"/>
    <w:tmpl w:val="92B0E6A0"/>
    <w:lvl w:ilvl="0">
      <w:start w:val="1"/>
      <w:numFmt w:val="decimal"/>
      <w:pStyle w:val="GOSTTableNum"/>
      <w:lvlText w:val="%1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1">
      <w:start w:val="1"/>
      <w:numFmt w:val="decimal"/>
      <w:pStyle w:val="GOSTTableNum2"/>
      <w:lvlText w:val="%1.%2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2">
      <w:start w:val="1"/>
      <w:numFmt w:val="decimal"/>
      <w:pStyle w:val="GOSTTableNum3"/>
      <w:lvlText w:val="%1.%2.%3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3">
      <w:start w:val="1"/>
      <w:numFmt w:val="decimal"/>
      <w:pStyle w:val="GOSTTableNum4"/>
      <w:lvlText w:val="%1.%2.%3.%4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4">
      <w:start w:val="1"/>
      <w:numFmt w:val="decimal"/>
      <w:pStyle w:val="GOSTTableNum5"/>
      <w:lvlText w:val="%1.%2.%3.%4.%5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5">
      <w:start w:val="1"/>
      <w:numFmt w:val="decimal"/>
      <w:pStyle w:val="GOSTTableNum6"/>
      <w:lvlText w:val="%1.%2.%3.%4.%5.%6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6">
      <w:start w:val="1"/>
      <w:numFmt w:val="decimal"/>
      <w:pStyle w:val="GOSTTableNum7"/>
      <w:lvlText w:val="%1.%2.%3.%4.%5.%6.%7."/>
      <w:lvlJc w:val="left"/>
      <w:pPr>
        <w:tabs>
          <w:tab w:val="num" w:pos="113"/>
        </w:tabs>
        <w:ind w:left="113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42D7742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9F57318"/>
    <w:multiLevelType w:val="hybridMultilevel"/>
    <w:tmpl w:val="70585C2C"/>
    <w:lvl w:ilvl="0" w:tplc="552CD70A">
      <w:start w:val="1"/>
      <w:numFmt w:val="bullet"/>
      <w:pStyle w:val="GOSTListmark2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1" w:tplc="3416BD6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5206A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74DF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92328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18C66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D47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2011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5C3C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FF0F35"/>
    <w:multiLevelType w:val="hybridMultilevel"/>
    <w:tmpl w:val="5298E864"/>
    <w:lvl w:ilvl="0" w:tplc="70088504">
      <w:start w:val="1"/>
      <w:numFmt w:val="bullet"/>
      <w:pStyle w:val="GOSTListmark4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</w:rPr>
    </w:lvl>
    <w:lvl w:ilvl="1" w:tplc="678E22A4" w:tentative="1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3412279C" w:tentative="1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08FC133E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7EA05DF4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D88E6D5C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037E6B1E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B4F8051E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C2C0FA30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20" w15:restartNumberingAfterBreak="0">
    <w:nsid w:val="4DB564FC"/>
    <w:multiLevelType w:val="hybridMultilevel"/>
    <w:tmpl w:val="0EC4DC70"/>
    <w:lvl w:ilvl="0" w:tplc="FAB48B6E">
      <w:start w:val="1"/>
      <w:numFmt w:val="none"/>
      <w:pStyle w:val="a2"/>
      <w:lvlText w:val="%1Приложение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044427"/>
    <w:multiLevelType w:val="hybridMultilevel"/>
    <w:tmpl w:val="7B34F26E"/>
    <w:lvl w:ilvl="0" w:tplc="E0F22250">
      <w:start w:val="1"/>
      <w:numFmt w:val="none"/>
      <w:pStyle w:val="GOSTNameTable"/>
      <w:lvlText w:val="Таблица "/>
      <w:lvlJc w:val="left"/>
      <w:pPr>
        <w:tabs>
          <w:tab w:val="num" w:pos="567"/>
        </w:tabs>
        <w:ind w:left="0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1" w:tplc="D9C6114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C70E22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0247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6E5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A98C9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D52CE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9A66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1C8C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EE53CA"/>
    <w:multiLevelType w:val="multilevel"/>
    <w:tmpl w:val="E74E3CF4"/>
    <w:lvl w:ilvl="0">
      <w:start w:val="1"/>
      <w:numFmt w:val="decimal"/>
      <w:pStyle w:val="GOSTTableListNum10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23" w15:restartNumberingAfterBreak="0">
    <w:nsid w:val="4FEC52E2"/>
    <w:multiLevelType w:val="hybridMultilevel"/>
    <w:tmpl w:val="4FB69008"/>
    <w:lvl w:ilvl="0" w:tplc="E51CE30C">
      <w:start w:val="1"/>
      <w:numFmt w:val="bullet"/>
      <w:pStyle w:val="GOSTTableListMark1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7EF60B7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99A150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0222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445A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9260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5788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3B8A6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AA8B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03499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61AB383A"/>
    <w:multiLevelType w:val="multilevel"/>
    <w:tmpl w:val="EE863AFC"/>
    <w:lvl w:ilvl="0">
      <w:start w:val="1"/>
      <w:numFmt w:val="russianLower"/>
      <w:pStyle w:val="GOSTTableListNum"/>
      <w:lvlText w:val="%1)"/>
      <w:lvlJc w:val="left"/>
      <w:pPr>
        <w:tabs>
          <w:tab w:val="num" w:pos="284"/>
        </w:tabs>
        <w:ind w:left="284" w:hanging="22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09" w:hanging="42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2.%1.%3."/>
      <w:lvlJc w:val="left"/>
      <w:pPr>
        <w:tabs>
          <w:tab w:val="num" w:pos="1134"/>
        </w:tabs>
        <w:ind w:left="1276" w:hanging="567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36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26" w15:restartNumberingAfterBreak="0">
    <w:nsid w:val="63E64B86"/>
    <w:multiLevelType w:val="multilevel"/>
    <w:tmpl w:val="F73C3B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6405712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650F43FD"/>
    <w:multiLevelType w:val="hybridMultilevel"/>
    <w:tmpl w:val="92A8C8EA"/>
    <w:lvl w:ilvl="0" w:tplc="723AA962">
      <w:start w:val="1"/>
      <w:numFmt w:val="none"/>
      <w:pStyle w:val="GOSTFigName"/>
      <w:lvlText w:val="Рисунок 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8E56E24"/>
    <w:multiLevelType w:val="multilevel"/>
    <w:tmpl w:val="1C5AF38E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1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9ED7F2E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6F2354AE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742D30F7"/>
    <w:multiLevelType w:val="hybridMultilevel"/>
    <w:tmpl w:val="8B5A7D26"/>
    <w:lvl w:ilvl="0" w:tplc="71765A42">
      <w:start w:val="1"/>
      <w:numFmt w:val="bullet"/>
      <w:pStyle w:val="GOSTListmark1"/>
      <w:lvlText w:val="–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050E1"/>
    <w:multiLevelType w:val="hybridMultilevel"/>
    <w:tmpl w:val="15EC73D8"/>
    <w:lvl w:ilvl="0" w:tplc="C0FABFE4">
      <w:start w:val="1"/>
      <w:numFmt w:val="decimal"/>
      <w:lvlText w:val="%1."/>
      <w:lvlJc w:val="left"/>
      <w:pPr>
        <w:tabs>
          <w:tab w:val="num" w:pos="114"/>
        </w:tabs>
        <w:ind w:left="57" w:firstLine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32"/>
  </w:num>
  <w:num w:numId="3">
    <w:abstractNumId w:val="18"/>
  </w:num>
  <w:num w:numId="4">
    <w:abstractNumId w:val="15"/>
  </w:num>
  <w:num w:numId="5">
    <w:abstractNumId w:val="19"/>
  </w:num>
  <w:num w:numId="6">
    <w:abstractNumId w:val="21"/>
  </w:num>
  <w:num w:numId="7">
    <w:abstractNumId w:val="23"/>
  </w:num>
  <w:num w:numId="8">
    <w:abstractNumId w:val="22"/>
  </w:num>
  <w:num w:numId="9">
    <w:abstractNumId w:val="25"/>
  </w:num>
  <w:num w:numId="10">
    <w:abstractNumId w:val="10"/>
  </w:num>
  <w:num w:numId="11">
    <w:abstractNumId w:val="16"/>
  </w:num>
  <w:num w:numId="12">
    <w:abstractNumId w:val="17"/>
  </w:num>
  <w:num w:numId="13">
    <w:abstractNumId w:val="14"/>
  </w:num>
  <w:num w:numId="14">
    <w:abstractNumId w:val="20"/>
  </w:num>
  <w:num w:numId="15">
    <w:abstractNumId w:val="29"/>
  </w:num>
  <w:num w:numId="16">
    <w:abstractNumId w:val="26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8"/>
  </w:num>
  <w:num w:numId="27">
    <w:abstractNumId w:val="12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</w:num>
  <w:num w:numId="31">
    <w:abstractNumId w:val="33"/>
  </w:num>
  <w:num w:numId="32">
    <w:abstractNumId w:val="33"/>
    <w:lvlOverride w:ilvl="0">
      <w:startOverride w:val="1"/>
    </w:lvlOverride>
  </w:num>
  <w:num w:numId="33">
    <w:abstractNumId w:val="31"/>
  </w:num>
  <w:num w:numId="34">
    <w:abstractNumId w:val="27"/>
  </w:num>
  <w:num w:numId="35">
    <w:abstractNumId w:val="30"/>
  </w:num>
  <w:num w:numId="36">
    <w:abstractNumId w:val="24"/>
  </w:num>
  <w:num w:numId="37">
    <w:abstractNumId w:val="1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attachedTemplate r:id="rId1"/>
  <w:linkStyles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0B7"/>
    <w:rsid w:val="000039DA"/>
    <w:rsid w:val="000077D0"/>
    <w:rsid w:val="000136EF"/>
    <w:rsid w:val="0002793A"/>
    <w:rsid w:val="00057E21"/>
    <w:rsid w:val="00091522"/>
    <w:rsid w:val="00094EE5"/>
    <w:rsid w:val="000A3257"/>
    <w:rsid w:val="000A3FB1"/>
    <w:rsid w:val="000A5A3C"/>
    <w:rsid w:val="000C661A"/>
    <w:rsid w:val="000C79C7"/>
    <w:rsid w:val="000D6201"/>
    <w:rsid w:val="000F3C8F"/>
    <w:rsid w:val="000F7B68"/>
    <w:rsid w:val="001200B7"/>
    <w:rsid w:val="001231D5"/>
    <w:rsid w:val="00131777"/>
    <w:rsid w:val="001322A9"/>
    <w:rsid w:val="001351A2"/>
    <w:rsid w:val="00135EF3"/>
    <w:rsid w:val="00136199"/>
    <w:rsid w:val="00171137"/>
    <w:rsid w:val="00173A00"/>
    <w:rsid w:val="001A1ED8"/>
    <w:rsid w:val="001C50C1"/>
    <w:rsid w:val="001C67A0"/>
    <w:rsid w:val="001D5D98"/>
    <w:rsid w:val="001E669D"/>
    <w:rsid w:val="001F111E"/>
    <w:rsid w:val="001F3E1D"/>
    <w:rsid w:val="001F6A93"/>
    <w:rsid w:val="00200C70"/>
    <w:rsid w:val="00217441"/>
    <w:rsid w:val="00256562"/>
    <w:rsid w:val="00261755"/>
    <w:rsid w:val="002708F7"/>
    <w:rsid w:val="002948E7"/>
    <w:rsid w:val="002A554C"/>
    <w:rsid w:val="002B3989"/>
    <w:rsid w:val="002C7EFE"/>
    <w:rsid w:val="002F5428"/>
    <w:rsid w:val="00310BBF"/>
    <w:rsid w:val="00315D11"/>
    <w:rsid w:val="00353328"/>
    <w:rsid w:val="0037057A"/>
    <w:rsid w:val="00383865"/>
    <w:rsid w:val="00385808"/>
    <w:rsid w:val="00386F1A"/>
    <w:rsid w:val="003A1A71"/>
    <w:rsid w:val="003A5776"/>
    <w:rsid w:val="003B3612"/>
    <w:rsid w:val="003D448B"/>
    <w:rsid w:val="003E21D2"/>
    <w:rsid w:val="00411588"/>
    <w:rsid w:val="00452A4A"/>
    <w:rsid w:val="00455A52"/>
    <w:rsid w:val="00472C07"/>
    <w:rsid w:val="0048603E"/>
    <w:rsid w:val="004877CB"/>
    <w:rsid w:val="00493375"/>
    <w:rsid w:val="00497683"/>
    <w:rsid w:val="004A3681"/>
    <w:rsid w:val="004D608D"/>
    <w:rsid w:val="004F17A4"/>
    <w:rsid w:val="004F54AE"/>
    <w:rsid w:val="00504E02"/>
    <w:rsid w:val="00505713"/>
    <w:rsid w:val="00516BAC"/>
    <w:rsid w:val="005172FB"/>
    <w:rsid w:val="00521B72"/>
    <w:rsid w:val="005277D8"/>
    <w:rsid w:val="00542473"/>
    <w:rsid w:val="00543815"/>
    <w:rsid w:val="00557ECA"/>
    <w:rsid w:val="005630F3"/>
    <w:rsid w:val="005822D4"/>
    <w:rsid w:val="0059176E"/>
    <w:rsid w:val="005A1762"/>
    <w:rsid w:val="005B26F8"/>
    <w:rsid w:val="005E31DB"/>
    <w:rsid w:val="005E44F3"/>
    <w:rsid w:val="005E4C38"/>
    <w:rsid w:val="005F1CCC"/>
    <w:rsid w:val="00631FEE"/>
    <w:rsid w:val="006342AA"/>
    <w:rsid w:val="006457F3"/>
    <w:rsid w:val="0066679F"/>
    <w:rsid w:val="00686DED"/>
    <w:rsid w:val="006900BC"/>
    <w:rsid w:val="0069089C"/>
    <w:rsid w:val="00695586"/>
    <w:rsid w:val="006A0571"/>
    <w:rsid w:val="006A242A"/>
    <w:rsid w:val="006C7C92"/>
    <w:rsid w:val="006D40CB"/>
    <w:rsid w:val="007229A5"/>
    <w:rsid w:val="007244BF"/>
    <w:rsid w:val="0074246F"/>
    <w:rsid w:val="007577A8"/>
    <w:rsid w:val="007611CE"/>
    <w:rsid w:val="00762657"/>
    <w:rsid w:val="00770124"/>
    <w:rsid w:val="00771FDF"/>
    <w:rsid w:val="00772138"/>
    <w:rsid w:val="007807DF"/>
    <w:rsid w:val="00793ACF"/>
    <w:rsid w:val="007B46F3"/>
    <w:rsid w:val="007C11ED"/>
    <w:rsid w:val="007D3ACA"/>
    <w:rsid w:val="007F6B0E"/>
    <w:rsid w:val="008116EE"/>
    <w:rsid w:val="0081503E"/>
    <w:rsid w:val="008652FB"/>
    <w:rsid w:val="008665AC"/>
    <w:rsid w:val="0087321D"/>
    <w:rsid w:val="008771C8"/>
    <w:rsid w:val="00883794"/>
    <w:rsid w:val="00885D2F"/>
    <w:rsid w:val="008861F4"/>
    <w:rsid w:val="008938F6"/>
    <w:rsid w:val="008B514E"/>
    <w:rsid w:val="008C0B1B"/>
    <w:rsid w:val="008D764B"/>
    <w:rsid w:val="008E792E"/>
    <w:rsid w:val="008F002F"/>
    <w:rsid w:val="00911553"/>
    <w:rsid w:val="00921C4C"/>
    <w:rsid w:val="00925538"/>
    <w:rsid w:val="00965201"/>
    <w:rsid w:val="0096799A"/>
    <w:rsid w:val="00980155"/>
    <w:rsid w:val="009B41BF"/>
    <w:rsid w:val="009B5F34"/>
    <w:rsid w:val="009C73DD"/>
    <w:rsid w:val="009D574A"/>
    <w:rsid w:val="009F28A0"/>
    <w:rsid w:val="009F3D3D"/>
    <w:rsid w:val="00A00504"/>
    <w:rsid w:val="00A0160F"/>
    <w:rsid w:val="00A03B95"/>
    <w:rsid w:val="00A34C8A"/>
    <w:rsid w:val="00A53B08"/>
    <w:rsid w:val="00A5557E"/>
    <w:rsid w:val="00A64F75"/>
    <w:rsid w:val="00A92E18"/>
    <w:rsid w:val="00A93291"/>
    <w:rsid w:val="00AC4C4B"/>
    <w:rsid w:val="00AD0DBE"/>
    <w:rsid w:val="00AE4396"/>
    <w:rsid w:val="00B12932"/>
    <w:rsid w:val="00B21557"/>
    <w:rsid w:val="00B30B34"/>
    <w:rsid w:val="00B52563"/>
    <w:rsid w:val="00B76D7C"/>
    <w:rsid w:val="00B91F7A"/>
    <w:rsid w:val="00BA0C7F"/>
    <w:rsid w:val="00BA539A"/>
    <w:rsid w:val="00BD3642"/>
    <w:rsid w:val="00BD76A0"/>
    <w:rsid w:val="00BE59CA"/>
    <w:rsid w:val="00BF1E99"/>
    <w:rsid w:val="00BF3943"/>
    <w:rsid w:val="00BF44BB"/>
    <w:rsid w:val="00C03911"/>
    <w:rsid w:val="00C30F1A"/>
    <w:rsid w:val="00C35E6E"/>
    <w:rsid w:val="00C453EB"/>
    <w:rsid w:val="00C46BCC"/>
    <w:rsid w:val="00C570CD"/>
    <w:rsid w:val="00C63EC4"/>
    <w:rsid w:val="00CB5551"/>
    <w:rsid w:val="00CD416F"/>
    <w:rsid w:val="00CF25CE"/>
    <w:rsid w:val="00D1434A"/>
    <w:rsid w:val="00D20631"/>
    <w:rsid w:val="00D322E3"/>
    <w:rsid w:val="00D5699B"/>
    <w:rsid w:val="00D96C0F"/>
    <w:rsid w:val="00DB1C19"/>
    <w:rsid w:val="00DB23DB"/>
    <w:rsid w:val="00DB2D89"/>
    <w:rsid w:val="00DF3E77"/>
    <w:rsid w:val="00DF722D"/>
    <w:rsid w:val="00E309A0"/>
    <w:rsid w:val="00E32CA1"/>
    <w:rsid w:val="00E35410"/>
    <w:rsid w:val="00E52126"/>
    <w:rsid w:val="00E5577B"/>
    <w:rsid w:val="00E612A4"/>
    <w:rsid w:val="00E80165"/>
    <w:rsid w:val="00E81AD0"/>
    <w:rsid w:val="00E825B7"/>
    <w:rsid w:val="00E90225"/>
    <w:rsid w:val="00E95074"/>
    <w:rsid w:val="00EA56CC"/>
    <w:rsid w:val="00EC72E6"/>
    <w:rsid w:val="00ED287F"/>
    <w:rsid w:val="00ED6F0C"/>
    <w:rsid w:val="00EE1D11"/>
    <w:rsid w:val="00EE532B"/>
    <w:rsid w:val="00EF5BDD"/>
    <w:rsid w:val="00F17A5C"/>
    <w:rsid w:val="00F22C5A"/>
    <w:rsid w:val="00F41811"/>
    <w:rsid w:val="00F41AA0"/>
    <w:rsid w:val="00F45260"/>
    <w:rsid w:val="00F56ACD"/>
    <w:rsid w:val="00F72D5C"/>
    <w:rsid w:val="00F837B7"/>
    <w:rsid w:val="00F85D52"/>
    <w:rsid w:val="00FA4134"/>
    <w:rsid w:val="00FB5326"/>
    <w:rsid w:val="00FE74C7"/>
    <w:rsid w:val="00FF02CC"/>
    <w:rsid w:val="00FF2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3294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E32CA1"/>
    <w:pPr>
      <w:ind w:firstLine="567"/>
      <w:jc w:val="both"/>
    </w:pPr>
    <w:rPr>
      <w:rFonts w:ascii="Times New Roman" w:eastAsia="Times New Roman" w:hAnsi="Times New Roman"/>
      <w:sz w:val="24"/>
    </w:rPr>
  </w:style>
  <w:style w:type="paragraph" w:styleId="1">
    <w:name w:val="heading 1"/>
    <w:aliases w:val="_GOST_1"/>
    <w:next w:val="GOSTNormal"/>
    <w:link w:val="10"/>
    <w:qFormat/>
    <w:rsid w:val="00E32CA1"/>
    <w:pPr>
      <w:keepNext/>
      <w:pageBreakBefore/>
      <w:numPr>
        <w:numId w:val="15"/>
      </w:numPr>
      <w:tabs>
        <w:tab w:val="clear" w:pos="432"/>
        <w:tab w:val="left" w:pos="567"/>
      </w:tabs>
      <w:suppressAutoHyphens/>
      <w:spacing w:before="240" w:after="360"/>
      <w:ind w:left="567" w:hanging="567"/>
      <w:contextualSpacing/>
      <w:jc w:val="center"/>
      <w:outlineLvl w:val="0"/>
    </w:pPr>
    <w:rPr>
      <w:rFonts w:ascii="Times New Roman" w:eastAsia="Times New Roman" w:hAnsi="Times New Roman"/>
      <w:b/>
      <w:caps/>
      <w:sz w:val="32"/>
      <w:szCs w:val="36"/>
    </w:rPr>
  </w:style>
  <w:style w:type="paragraph" w:styleId="21">
    <w:name w:val="heading 2"/>
    <w:aliases w:val="_GOST_2"/>
    <w:basedOn w:val="1"/>
    <w:next w:val="GOSTNormal"/>
    <w:link w:val="22"/>
    <w:qFormat/>
    <w:rsid w:val="00E32CA1"/>
    <w:pPr>
      <w:keepLines/>
      <w:pageBreakBefore w:val="0"/>
      <w:numPr>
        <w:ilvl w:val="1"/>
      </w:numPr>
      <w:tabs>
        <w:tab w:val="clear" w:pos="576"/>
        <w:tab w:val="left" w:pos="851"/>
      </w:tabs>
      <w:spacing w:after="240"/>
      <w:ind w:left="851" w:hanging="851"/>
      <w:jc w:val="left"/>
      <w:outlineLvl w:val="1"/>
    </w:pPr>
    <w:rPr>
      <w:rFonts w:cs="Arial"/>
      <w:bCs/>
      <w:iCs/>
      <w:caps w:val="0"/>
      <w:szCs w:val="32"/>
    </w:rPr>
  </w:style>
  <w:style w:type="paragraph" w:styleId="31">
    <w:name w:val="heading 3"/>
    <w:aliases w:val="_GOST_3"/>
    <w:basedOn w:val="21"/>
    <w:next w:val="GOSTNormal"/>
    <w:link w:val="32"/>
    <w:qFormat/>
    <w:rsid w:val="00E32CA1"/>
    <w:pPr>
      <w:numPr>
        <w:ilvl w:val="2"/>
      </w:numPr>
      <w:tabs>
        <w:tab w:val="clear" w:pos="720"/>
        <w:tab w:val="clear" w:pos="851"/>
        <w:tab w:val="left" w:pos="964"/>
      </w:tabs>
      <w:ind w:left="964" w:hanging="964"/>
      <w:outlineLvl w:val="2"/>
    </w:pPr>
    <w:rPr>
      <w:bCs w:val="0"/>
      <w:sz w:val="26"/>
      <w:szCs w:val="26"/>
    </w:rPr>
  </w:style>
  <w:style w:type="paragraph" w:styleId="41">
    <w:name w:val="heading 4"/>
    <w:aliases w:val="_GOST_4"/>
    <w:basedOn w:val="31"/>
    <w:next w:val="GOSTNormal"/>
    <w:link w:val="42"/>
    <w:qFormat/>
    <w:rsid w:val="00E32CA1"/>
    <w:pPr>
      <w:numPr>
        <w:ilvl w:val="3"/>
      </w:numPr>
      <w:tabs>
        <w:tab w:val="clear" w:pos="864"/>
        <w:tab w:val="clear" w:pos="964"/>
        <w:tab w:val="left" w:pos="1134"/>
      </w:tabs>
      <w:ind w:left="1134" w:hanging="1134"/>
      <w:outlineLvl w:val="3"/>
    </w:pPr>
    <w:rPr>
      <w:sz w:val="24"/>
    </w:rPr>
  </w:style>
  <w:style w:type="paragraph" w:styleId="51">
    <w:name w:val="heading 5"/>
    <w:aliases w:val="_GOST_5"/>
    <w:basedOn w:val="41"/>
    <w:next w:val="GOSTNormal"/>
    <w:link w:val="52"/>
    <w:qFormat/>
    <w:rsid w:val="00E32CA1"/>
    <w:pPr>
      <w:numPr>
        <w:ilvl w:val="4"/>
      </w:numPr>
      <w:tabs>
        <w:tab w:val="clear" w:pos="1008"/>
        <w:tab w:val="clear" w:pos="1134"/>
        <w:tab w:val="left" w:pos="1276"/>
      </w:tabs>
      <w:spacing w:after="120"/>
      <w:ind w:left="1276" w:hanging="1276"/>
      <w:outlineLvl w:val="4"/>
    </w:pPr>
    <w:rPr>
      <w:rFonts w:cs="Times New Roman"/>
      <w:bCs/>
      <w:iCs w:val="0"/>
      <w:lang w:eastAsia="ko-KR"/>
    </w:rPr>
  </w:style>
  <w:style w:type="paragraph" w:styleId="6">
    <w:name w:val="heading 6"/>
    <w:aliases w:val="_GOST_6"/>
    <w:basedOn w:val="51"/>
    <w:next w:val="GOSTNormal"/>
    <w:link w:val="60"/>
    <w:autoRedefine/>
    <w:qFormat/>
    <w:rsid w:val="00E32CA1"/>
    <w:pPr>
      <w:numPr>
        <w:ilvl w:val="5"/>
      </w:numPr>
      <w:tabs>
        <w:tab w:val="clear" w:pos="1152"/>
        <w:tab w:val="clear" w:pos="1276"/>
        <w:tab w:val="left" w:pos="1418"/>
      </w:tabs>
      <w:ind w:left="1418" w:hanging="1418"/>
      <w:outlineLvl w:val="5"/>
    </w:pPr>
    <w:rPr>
      <w:bCs w:val="0"/>
      <w:i/>
      <w:szCs w:val="22"/>
    </w:rPr>
  </w:style>
  <w:style w:type="paragraph" w:styleId="7">
    <w:name w:val="heading 7"/>
    <w:basedOn w:val="a3"/>
    <w:next w:val="a3"/>
    <w:link w:val="70"/>
    <w:qFormat/>
    <w:rsid w:val="00E32CA1"/>
    <w:pPr>
      <w:numPr>
        <w:ilvl w:val="6"/>
        <w:numId w:val="15"/>
      </w:numPr>
      <w:spacing w:before="240" w:after="60"/>
      <w:outlineLvl w:val="6"/>
    </w:pPr>
  </w:style>
  <w:style w:type="paragraph" w:styleId="8">
    <w:name w:val="heading 8"/>
    <w:basedOn w:val="a3"/>
    <w:next w:val="a3"/>
    <w:link w:val="80"/>
    <w:qFormat/>
    <w:rsid w:val="00E32CA1"/>
    <w:pPr>
      <w:numPr>
        <w:ilvl w:val="7"/>
        <w:numId w:val="15"/>
      </w:numPr>
      <w:spacing w:before="240" w:after="60"/>
      <w:outlineLvl w:val="7"/>
    </w:pPr>
    <w:rPr>
      <w:i/>
      <w:iCs/>
    </w:rPr>
  </w:style>
  <w:style w:type="paragraph" w:styleId="9">
    <w:name w:val="heading 9"/>
    <w:basedOn w:val="a3"/>
    <w:next w:val="a3"/>
    <w:link w:val="90"/>
    <w:qFormat/>
    <w:rsid w:val="00E32CA1"/>
    <w:pPr>
      <w:numPr>
        <w:ilvl w:val="8"/>
        <w:numId w:val="16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unhideWhenUsed/>
    <w:rsid w:val="00E32CA1"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  <w:rsid w:val="00E32CA1"/>
  </w:style>
  <w:style w:type="character" w:customStyle="1" w:styleId="10">
    <w:name w:val="Заголовок 1 Знак"/>
    <w:aliases w:val="_GOST_1 Знак"/>
    <w:link w:val="1"/>
    <w:rsid w:val="008938F6"/>
    <w:rPr>
      <w:rFonts w:ascii="Times New Roman" w:eastAsia="Times New Roman" w:hAnsi="Times New Roman"/>
      <w:b/>
      <w:caps/>
      <w:sz w:val="32"/>
      <w:szCs w:val="36"/>
    </w:rPr>
  </w:style>
  <w:style w:type="character" w:customStyle="1" w:styleId="22">
    <w:name w:val="Заголовок 2 Знак"/>
    <w:aliases w:val="_GOST_2 Знак"/>
    <w:basedOn w:val="a4"/>
    <w:link w:val="21"/>
    <w:rsid w:val="008665AC"/>
    <w:rPr>
      <w:rFonts w:ascii="Times New Roman" w:eastAsia="Times New Roman" w:hAnsi="Times New Roman" w:cs="Arial"/>
      <w:b/>
      <w:bCs/>
      <w:iCs/>
      <w:sz w:val="32"/>
      <w:szCs w:val="32"/>
    </w:rPr>
  </w:style>
  <w:style w:type="character" w:customStyle="1" w:styleId="32">
    <w:name w:val="Заголовок 3 Знак"/>
    <w:aliases w:val="_GOST_3 Знак"/>
    <w:basedOn w:val="a4"/>
    <w:link w:val="31"/>
    <w:rsid w:val="008665AC"/>
    <w:rPr>
      <w:rFonts w:ascii="Times New Roman" w:eastAsia="Times New Roman" w:hAnsi="Times New Roman" w:cs="Arial"/>
      <w:b/>
      <w:iCs/>
      <w:sz w:val="26"/>
      <w:szCs w:val="26"/>
    </w:rPr>
  </w:style>
  <w:style w:type="character" w:customStyle="1" w:styleId="42">
    <w:name w:val="Заголовок 4 Знак"/>
    <w:aliases w:val="_GOST_4 Знак"/>
    <w:basedOn w:val="a4"/>
    <w:link w:val="41"/>
    <w:rsid w:val="008665AC"/>
    <w:rPr>
      <w:rFonts w:ascii="Times New Roman" w:eastAsia="Times New Roman" w:hAnsi="Times New Roman" w:cs="Arial"/>
      <w:b/>
      <w:iCs/>
      <w:sz w:val="24"/>
      <w:szCs w:val="26"/>
    </w:rPr>
  </w:style>
  <w:style w:type="character" w:customStyle="1" w:styleId="52">
    <w:name w:val="Заголовок 5 Знак"/>
    <w:aliases w:val="_GOST_5 Знак"/>
    <w:basedOn w:val="a4"/>
    <w:link w:val="51"/>
    <w:rsid w:val="008665AC"/>
    <w:rPr>
      <w:rFonts w:ascii="Times New Roman" w:eastAsia="Times New Roman" w:hAnsi="Times New Roman"/>
      <w:b/>
      <w:bCs/>
      <w:sz w:val="24"/>
      <w:szCs w:val="26"/>
      <w:lang w:eastAsia="ko-KR"/>
    </w:rPr>
  </w:style>
  <w:style w:type="character" w:customStyle="1" w:styleId="60">
    <w:name w:val="Заголовок 6 Знак"/>
    <w:aliases w:val="_GOST_6 Знак"/>
    <w:basedOn w:val="a4"/>
    <w:link w:val="6"/>
    <w:rsid w:val="008665AC"/>
    <w:rPr>
      <w:rFonts w:ascii="Times New Roman" w:eastAsia="Times New Roman" w:hAnsi="Times New Roman"/>
      <w:b/>
      <w:i/>
      <w:sz w:val="24"/>
      <w:szCs w:val="22"/>
      <w:lang w:eastAsia="ko-KR"/>
    </w:rPr>
  </w:style>
  <w:style w:type="character" w:customStyle="1" w:styleId="70">
    <w:name w:val="Заголовок 7 Знак"/>
    <w:basedOn w:val="a4"/>
    <w:link w:val="7"/>
    <w:rsid w:val="008665AC"/>
    <w:rPr>
      <w:rFonts w:ascii="Times New Roman" w:eastAsia="Times New Roman" w:hAnsi="Times New Roman"/>
      <w:sz w:val="24"/>
    </w:rPr>
  </w:style>
  <w:style w:type="character" w:customStyle="1" w:styleId="80">
    <w:name w:val="Заголовок 8 Знак"/>
    <w:basedOn w:val="a4"/>
    <w:link w:val="8"/>
    <w:rsid w:val="008665AC"/>
    <w:rPr>
      <w:rFonts w:ascii="Times New Roman" w:eastAsia="Times New Roman" w:hAnsi="Times New Roman"/>
      <w:i/>
      <w:iCs/>
      <w:sz w:val="24"/>
    </w:rPr>
  </w:style>
  <w:style w:type="character" w:customStyle="1" w:styleId="90">
    <w:name w:val="Заголовок 9 Знак"/>
    <w:basedOn w:val="a4"/>
    <w:link w:val="9"/>
    <w:rsid w:val="008665AC"/>
    <w:rPr>
      <w:rFonts w:ascii="Arial" w:eastAsia="Times New Roman" w:hAnsi="Arial"/>
      <w:sz w:val="22"/>
      <w:szCs w:val="22"/>
    </w:rPr>
  </w:style>
  <w:style w:type="numbering" w:styleId="111111">
    <w:name w:val="Outline List 2"/>
    <w:basedOn w:val="a6"/>
    <w:semiHidden/>
    <w:rsid w:val="00E32CA1"/>
    <w:pPr>
      <w:numPr>
        <w:numId w:val="12"/>
      </w:numPr>
    </w:pPr>
  </w:style>
  <w:style w:type="numbering" w:styleId="1ai">
    <w:name w:val="Outline List 1"/>
    <w:basedOn w:val="a6"/>
    <w:semiHidden/>
    <w:rsid w:val="00E32CA1"/>
    <w:pPr>
      <w:numPr>
        <w:numId w:val="13"/>
      </w:numPr>
    </w:pPr>
  </w:style>
  <w:style w:type="paragraph" w:styleId="HTML">
    <w:name w:val="HTML Address"/>
    <w:basedOn w:val="a3"/>
    <w:link w:val="HTML0"/>
    <w:semiHidden/>
    <w:rsid w:val="00E32CA1"/>
    <w:rPr>
      <w:i/>
      <w:iCs/>
    </w:rPr>
  </w:style>
  <w:style w:type="character" w:customStyle="1" w:styleId="HTML0">
    <w:name w:val="Адрес HTML Знак"/>
    <w:basedOn w:val="a4"/>
    <w:link w:val="HTML"/>
    <w:semiHidden/>
    <w:rsid w:val="009B41BF"/>
    <w:rPr>
      <w:rFonts w:ascii="Times New Roman" w:eastAsia="Times New Roman" w:hAnsi="Times New Roman"/>
      <w:i/>
      <w:iCs/>
      <w:sz w:val="24"/>
    </w:rPr>
  </w:style>
  <w:style w:type="paragraph" w:styleId="a7">
    <w:name w:val="envelope address"/>
    <w:basedOn w:val="a3"/>
    <w:semiHidden/>
    <w:rsid w:val="00E32CA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semiHidden/>
    <w:rsid w:val="00E32CA1"/>
  </w:style>
  <w:style w:type="table" w:styleId="-1">
    <w:name w:val="Table Web 1"/>
    <w:basedOn w:val="a5"/>
    <w:semiHidden/>
    <w:rsid w:val="00E32CA1"/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5"/>
    <w:semiHidden/>
    <w:rsid w:val="00E32CA1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5"/>
    <w:semiHidden/>
    <w:rsid w:val="00E32CA1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8">
    <w:name w:val="header"/>
    <w:basedOn w:val="a3"/>
    <w:link w:val="a9"/>
    <w:rsid w:val="00E32CA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4"/>
    <w:link w:val="a8"/>
    <w:rsid w:val="009B41BF"/>
    <w:rPr>
      <w:rFonts w:ascii="Times New Roman" w:eastAsia="Times New Roman" w:hAnsi="Times New Roman"/>
      <w:sz w:val="24"/>
    </w:rPr>
  </w:style>
  <w:style w:type="character" w:styleId="aa">
    <w:name w:val="Emphasis"/>
    <w:qFormat/>
    <w:rsid w:val="00E32CA1"/>
    <w:rPr>
      <w:i/>
      <w:iCs/>
    </w:rPr>
  </w:style>
  <w:style w:type="character" w:styleId="ab">
    <w:name w:val="Hyperlink"/>
    <w:uiPriority w:val="99"/>
    <w:rsid w:val="00E32CA1"/>
    <w:rPr>
      <w:color w:val="0000FF"/>
      <w:u w:val="single"/>
    </w:rPr>
  </w:style>
  <w:style w:type="paragraph" w:styleId="ac">
    <w:name w:val="Date"/>
    <w:basedOn w:val="a3"/>
    <w:next w:val="a3"/>
    <w:link w:val="ad"/>
    <w:semiHidden/>
    <w:rsid w:val="00E32CA1"/>
  </w:style>
  <w:style w:type="character" w:customStyle="1" w:styleId="ad">
    <w:name w:val="Дата Знак"/>
    <w:basedOn w:val="a4"/>
    <w:link w:val="ac"/>
    <w:semiHidden/>
    <w:rsid w:val="009B41BF"/>
    <w:rPr>
      <w:rFonts w:ascii="Times New Roman" w:eastAsia="Times New Roman" w:hAnsi="Times New Roman"/>
      <w:sz w:val="24"/>
    </w:rPr>
  </w:style>
  <w:style w:type="paragraph" w:customStyle="1" w:styleId="a2">
    <w:name w:val="Заг_Приложение"/>
    <w:basedOn w:val="1"/>
    <w:next w:val="GOSTNormal"/>
    <w:rsid w:val="00E32CA1"/>
    <w:pPr>
      <w:numPr>
        <w:numId w:val="14"/>
      </w:numPr>
    </w:pPr>
  </w:style>
  <w:style w:type="paragraph" w:customStyle="1" w:styleId="23">
    <w:name w:val="Заг_2_Приложение"/>
    <w:basedOn w:val="a2"/>
    <w:next w:val="GOSTNormal"/>
    <w:link w:val="24"/>
    <w:rsid w:val="00E32CA1"/>
    <w:pPr>
      <w:pageBreakBefore w:val="0"/>
      <w:numPr>
        <w:numId w:val="0"/>
      </w:numPr>
      <w:tabs>
        <w:tab w:val="clear" w:pos="567"/>
      </w:tabs>
      <w:spacing w:after="240"/>
      <w:ind w:left="454" w:hanging="454"/>
      <w:jc w:val="left"/>
    </w:pPr>
    <w:rPr>
      <w:caps w:val="0"/>
      <w:lang w:val="x-none" w:eastAsia="x-none"/>
    </w:rPr>
  </w:style>
  <w:style w:type="character" w:customStyle="1" w:styleId="24">
    <w:name w:val="Заг_2_Приложение Знак"/>
    <w:link w:val="23"/>
    <w:rsid w:val="00E32CA1"/>
    <w:rPr>
      <w:rFonts w:ascii="Times New Roman" w:eastAsia="Times New Roman" w:hAnsi="Times New Roman"/>
      <w:b/>
      <w:sz w:val="32"/>
      <w:szCs w:val="36"/>
      <w:lang w:val="x-none" w:eastAsia="x-none"/>
    </w:rPr>
  </w:style>
  <w:style w:type="paragraph" w:customStyle="1" w:styleId="33">
    <w:name w:val="Заг_3_Приложение"/>
    <w:basedOn w:val="a3"/>
    <w:next w:val="GOSTNormal"/>
    <w:rsid w:val="00E32CA1"/>
    <w:pPr>
      <w:keepNext/>
      <w:spacing w:before="240" w:after="120"/>
      <w:ind w:left="567" w:hanging="567"/>
      <w:contextualSpacing/>
      <w:outlineLvl w:val="1"/>
    </w:pPr>
    <w:rPr>
      <w:rFonts w:cs="Arial"/>
      <w:b/>
      <w:bCs/>
      <w:iCs/>
      <w:sz w:val="28"/>
      <w:szCs w:val="28"/>
    </w:rPr>
  </w:style>
  <w:style w:type="paragraph" w:customStyle="1" w:styleId="43">
    <w:name w:val="Заг_4_Приложение"/>
    <w:basedOn w:val="33"/>
    <w:next w:val="GOSTNormal"/>
    <w:rsid w:val="00E32CA1"/>
    <w:pPr>
      <w:ind w:left="737" w:hanging="737"/>
      <w:outlineLvl w:val="3"/>
    </w:pPr>
    <w:rPr>
      <w:sz w:val="26"/>
      <w:szCs w:val="26"/>
    </w:rPr>
  </w:style>
  <w:style w:type="paragraph" w:styleId="ae">
    <w:name w:val="Note Heading"/>
    <w:basedOn w:val="a3"/>
    <w:next w:val="a3"/>
    <w:link w:val="af"/>
    <w:semiHidden/>
    <w:rsid w:val="00E32CA1"/>
  </w:style>
  <w:style w:type="character" w:customStyle="1" w:styleId="af">
    <w:name w:val="Заголовок записки Знак"/>
    <w:basedOn w:val="a4"/>
    <w:link w:val="ae"/>
    <w:semiHidden/>
    <w:rsid w:val="009B41BF"/>
    <w:rPr>
      <w:rFonts w:ascii="Times New Roman" w:eastAsia="Times New Roman" w:hAnsi="Times New Roman"/>
      <w:sz w:val="24"/>
    </w:rPr>
  </w:style>
  <w:style w:type="character" w:styleId="af0">
    <w:name w:val="annotation reference"/>
    <w:semiHidden/>
    <w:rsid w:val="00E32CA1"/>
    <w:rPr>
      <w:sz w:val="16"/>
      <w:szCs w:val="16"/>
    </w:rPr>
  </w:style>
  <w:style w:type="character" w:styleId="af1">
    <w:name w:val="footnote reference"/>
    <w:semiHidden/>
    <w:rsid w:val="00E32CA1"/>
    <w:rPr>
      <w:vertAlign w:val="superscript"/>
    </w:rPr>
  </w:style>
  <w:style w:type="table" w:styleId="af2">
    <w:name w:val="Table Elegant"/>
    <w:basedOn w:val="a5"/>
    <w:semiHidden/>
    <w:rsid w:val="00E32CA1"/>
    <w:rPr>
      <w:rFonts w:ascii="Times New Roman" w:eastAsia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5"/>
    <w:semiHidden/>
    <w:rsid w:val="00E32CA1"/>
    <w:rPr>
      <w:rFonts w:ascii="Times New Roman" w:eastAsia="Times New Roman" w:hAnsi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Subtle 2"/>
    <w:basedOn w:val="a5"/>
    <w:semiHidden/>
    <w:rsid w:val="00E32CA1"/>
    <w:rPr>
      <w:rFonts w:ascii="Times New Roman" w:eastAsia="Times New Roman" w:hAnsi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semiHidden/>
    <w:rsid w:val="00E32CA1"/>
    <w:rPr>
      <w:rFonts w:ascii="Courier New" w:hAnsi="Courier New" w:cs="Courier New"/>
      <w:sz w:val="20"/>
      <w:szCs w:val="20"/>
    </w:rPr>
  </w:style>
  <w:style w:type="table" w:styleId="12">
    <w:name w:val="Table Classic 1"/>
    <w:basedOn w:val="a5"/>
    <w:semiHidden/>
    <w:rsid w:val="00E32CA1"/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5"/>
    <w:semiHidden/>
    <w:rsid w:val="00E32CA1"/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lassic 3"/>
    <w:basedOn w:val="a5"/>
    <w:semiHidden/>
    <w:rsid w:val="00E32CA1"/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5"/>
    <w:semiHidden/>
    <w:rsid w:val="00E32CA1"/>
    <w:rPr>
      <w:rFonts w:ascii="Times New Roman" w:eastAsia="Times New Roman" w:hAnsi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semiHidden/>
    <w:rsid w:val="00E32CA1"/>
    <w:rPr>
      <w:rFonts w:ascii="Courier New" w:hAnsi="Courier New" w:cs="Courier New"/>
      <w:sz w:val="20"/>
      <w:szCs w:val="20"/>
    </w:rPr>
  </w:style>
  <w:style w:type="paragraph" w:styleId="af3">
    <w:name w:val="Body Text"/>
    <w:basedOn w:val="a3"/>
    <w:link w:val="af4"/>
    <w:semiHidden/>
    <w:rsid w:val="00E32CA1"/>
    <w:pPr>
      <w:overflowPunct w:val="0"/>
      <w:autoSpaceDE w:val="0"/>
      <w:autoSpaceDN w:val="0"/>
      <w:adjustRightInd w:val="0"/>
      <w:spacing w:after="240"/>
      <w:textAlignment w:val="baseline"/>
    </w:pPr>
  </w:style>
  <w:style w:type="character" w:customStyle="1" w:styleId="af4">
    <w:name w:val="Основной текст Знак"/>
    <w:basedOn w:val="a4"/>
    <w:link w:val="af3"/>
    <w:semiHidden/>
    <w:rsid w:val="009B41BF"/>
    <w:rPr>
      <w:rFonts w:ascii="Times New Roman" w:eastAsia="Times New Roman" w:hAnsi="Times New Roman"/>
      <w:sz w:val="24"/>
    </w:rPr>
  </w:style>
  <w:style w:type="paragraph" w:styleId="af5">
    <w:name w:val="Body Text First Indent"/>
    <w:basedOn w:val="af3"/>
    <w:link w:val="af6"/>
    <w:semiHidden/>
    <w:rsid w:val="00E32CA1"/>
    <w:pPr>
      <w:overflowPunct/>
      <w:autoSpaceDE/>
      <w:autoSpaceDN/>
      <w:adjustRightInd/>
      <w:spacing w:after="120"/>
      <w:ind w:firstLine="210"/>
      <w:jc w:val="left"/>
      <w:textAlignment w:val="auto"/>
    </w:pPr>
  </w:style>
  <w:style w:type="character" w:customStyle="1" w:styleId="af6">
    <w:name w:val="Красная строка Знак"/>
    <w:basedOn w:val="af4"/>
    <w:link w:val="af5"/>
    <w:semiHidden/>
    <w:rsid w:val="009B41BF"/>
    <w:rPr>
      <w:rFonts w:ascii="Times New Roman" w:eastAsia="Times New Roman" w:hAnsi="Times New Roman"/>
      <w:sz w:val="24"/>
    </w:rPr>
  </w:style>
  <w:style w:type="paragraph" w:styleId="af7">
    <w:name w:val="Body Text Indent"/>
    <w:basedOn w:val="a3"/>
    <w:next w:val="a3"/>
    <w:link w:val="af8"/>
    <w:semiHidden/>
    <w:rsid w:val="00E32CA1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character" w:customStyle="1" w:styleId="af8">
    <w:name w:val="Основной текст с отступом Знак"/>
    <w:basedOn w:val="a4"/>
    <w:link w:val="af7"/>
    <w:semiHidden/>
    <w:rsid w:val="009B41BF"/>
    <w:rPr>
      <w:rFonts w:ascii="Times New Roman" w:eastAsia="Times New Roman" w:hAnsi="Times New Roman"/>
      <w:snapToGrid w:val="0"/>
    </w:rPr>
  </w:style>
  <w:style w:type="paragraph" w:styleId="27">
    <w:name w:val="Body Text First Indent 2"/>
    <w:basedOn w:val="af7"/>
    <w:link w:val="28"/>
    <w:semiHidden/>
    <w:rsid w:val="00E32CA1"/>
    <w:pPr>
      <w:widowControl/>
      <w:tabs>
        <w:tab w:val="clear" w:pos="1985"/>
        <w:tab w:val="clear" w:pos="2127"/>
      </w:tabs>
      <w:spacing w:after="120" w:line="240" w:lineRule="auto"/>
      <w:ind w:left="283" w:firstLine="210"/>
      <w:jc w:val="left"/>
    </w:pPr>
    <w:rPr>
      <w:snapToGrid/>
      <w:sz w:val="24"/>
      <w:szCs w:val="24"/>
    </w:rPr>
  </w:style>
  <w:style w:type="character" w:customStyle="1" w:styleId="28">
    <w:name w:val="Красная строка 2 Знак"/>
    <w:basedOn w:val="af8"/>
    <w:link w:val="27"/>
    <w:semiHidden/>
    <w:rsid w:val="009B41BF"/>
    <w:rPr>
      <w:rFonts w:ascii="Times New Roman" w:eastAsia="Times New Roman" w:hAnsi="Times New Roman"/>
      <w:snapToGrid/>
      <w:sz w:val="24"/>
      <w:szCs w:val="24"/>
    </w:rPr>
  </w:style>
  <w:style w:type="paragraph" w:styleId="a0">
    <w:name w:val="List Bullet"/>
    <w:basedOn w:val="a3"/>
    <w:semiHidden/>
    <w:rsid w:val="00E32CA1"/>
    <w:pPr>
      <w:numPr>
        <w:numId w:val="17"/>
      </w:numPr>
      <w:ind w:left="0" w:firstLine="0"/>
    </w:pPr>
  </w:style>
  <w:style w:type="paragraph" w:styleId="20">
    <w:name w:val="List Bullet 2"/>
    <w:basedOn w:val="a3"/>
    <w:semiHidden/>
    <w:rsid w:val="00E32CA1"/>
    <w:pPr>
      <w:numPr>
        <w:numId w:val="18"/>
      </w:numPr>
      <w:tabs>
        <w:tab w:val="clear" w:pos="643"/>
        <w:tab w:val="num" w:pos="360"/>
      </w:tabs>
      <w:ind w:left="0" w:firstLine="0"/>
    </w:pPr>
  </w:style>
  <w:style w:type="paragraph" w:styleId="30">
    <w:name w:val="List Bullet 3"/>
    <w:basedOn w:val="a3"/>
    <w:autoRedefine/>
    <w:semiHidden/>
    <w:rsid w:val="00E32CA1"/>
    <w:pPr>
      <w:widowControl w:val="0"/>
      <w:numPr>
        <w:numId w:val="19"/>
      </w:numPr>
      <w:tabs>
        <w:tab w:val="clear" w:pos="926"/>
        <w:tab w:val="num" w:pos="360"/>
        <w:tab w:val="left" w:pos="1985"/>
        <w:tab w:val="left" w:pos="2127"/>
      </w:tabs>
      <w:spacing w:line="360" w:lineRule="auto"/>
      <w:ind w:left="0" w:firstLine="0"/>
    </w:pPr>
  </w:style>
  <w:style w:type="paragraph" w:styleId="40">
    <w:name w:val="List Bullet 4"/>
    <w:aliases w:val="Обычный маркированный,мой маркированный список"/>
    <w:basedOn w:val="a3"/>
    <w:semiHidden/>
    <w:rsid w:val="00E32CA1"/>
    <w:pPr>
      <w:numPr>
        <w:numId w:val="20"/>
      </w:numPr>
      <w:tabs>
        <w:tab w:val="clear" w:pos="1209"/>
        <w:tab w:val="num" w:pos="360"/>
      </w:tabs>
      <w:ind w:left="0" w:firstLine="0"/>
    </w:pPr>
  </w:style>
  <w:style w:type="paragraph" w:styleId="50">
    <w:name w:val="List Bullet 5"/>
    <w:basedOn w:val="a3"/>
    <w:semiHidden/>
    <w:rsid w:val="00E32CA1"/>
    <w:pPr>
      <w:numPr>
        <w:numId w:val="21"/>
      </w:numPr>
      <w:tabs>
        <w:tab w:val="clear" w:pos="1492"/>
        <w:tab w:val="num" w:pos="360"/>
      </w:tabs>
      <w:ind w:left="0" w:firstLine="0"/>
    </w:pPr>
  </w:style>
  <w:style w:type="paragraph" w:styleId="af9">
    <w:name w:val="Title"/>
    <w:basedOn w:val="a3"/>
    <w:next w:val="a3"/>
    <w:link w:val="afa"/>
    <w:qFormat/>
    <w:rsid w:val="009B41B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a">
    <w:name w:val="Заголовок Знак"/>
    <w:basedOn w:val="a4"/>
    <w:link w:val="af9"/>
    <w:rsid w:val="009B41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b">
    <w:name w:val="caption"/>
    <w:basedOn w:val="a3"/>
    <w:next w:val="a3"/>
    <w:qFormat/>
    <w:rsid w:val="00E32CA1"/>
    <w:rPr>
      <w:b/>
      <w:bCs/>
      <w:sz w:val="20"/>
    </w:rPr>
  </w:style>
  <w:style w:type="paragraph" w:styleId="afc">
    <w:name w:val="footer"/>
    <w:basedOn w:val="a3"/>
    <w:link w:val="afd"/>
    <w:semiHidden/>
    <w:rsid w:val="00E32CA1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4"/>
    <w:link w:val="afc"/>
    <w:semiHidden/>
    <w:rsid w:val="009B41BF"/>
    <w:rPr>
      <w:rFonts w:ascii="Times New Roman" w:eastAsia="Times New Roman" w:hAnsi="Times New Roman"/>
      <w:sz w:val="24"/>
    </w:rPr>
  </w:style>
  <w:style w:type="character" w:styleId="afe">
    <w:name w:val="page number"/>
    <w:basedOn w:val="a4"/>
    <w:semiHidden/>
    <w:rsid w:val="00E32CA1"/>
  </w:style>
  <w:style w:type="character" w:styleId="aff">
    <w:name w:val="line number"/>
    <w:basedOn w:val="a4"/>
    <w:semiHidden/>
    <w:rsid w:val="00E32CA1"/>
  </w:style>
  <w:style w:type="paragraph" w:styleId="2">
    <w:name w:val="List Number 2"/>
    <w:basedOn w:val="a3"/>
    <w:semiHidden/>
    <w:rsid w:val="00E32CA1"/>
    <w:pPr>
      <w:numPr>
        <w:numId w:val="22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3"/>
    <w:semiHidden/>
    <w:rsid w:val="00E32CA1"/>
    <w:pPr>
      <w:numPr>
        <w:numId w:val="23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3"/>
    <w:semiHidden/>
    <w:rsid w:val="00E32CA1"/>
    <w:pPr>
      <w:numPr>
        <w:numId w:val="24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3"/>
    <w:semiHidden/>
    <w:rsid w:val="00E32CA1"/>
    <w:pPr>
      <w:numPr>
        <w:numId w:val="25"/>
      </w:numPr>
      <w:tabs>
        <w:tab w:val="clear" w:pos="1492"/>
        <w:tab w:val="num" w:pos="360"/>
      </w:tabs>
      <w:ind w:left="0" w:firstLine="0"/>
    </w:pPr>
  </w:style>
  <w:style w:type="paragraph" w:styleId="a">
    <w:name w:val="List Number"/>
    <w:aliases w:val="Нумерованный"/>
    <w:basedOn w:val="a3"/>
    <w:semiHidden/>
    <w:rsid w:val="00E32CA1"/>
    <w:pPr>
      <w:numPr>
        <w:numId w:val="26"/>
      </w:numPr>
      <w:ind w:left="0" w:firstLine="0"/>
    </w:pPr>
  </w:style>
  <w:style w:type="character" w:styleId="HTML4">
    <w:name w:val="HTML Sample"/>
    <w:semiHidden/>
    <w:rsid w:val="00E32CA1"/>
    <w:rPr>
      <w:rFonts w:ascii="Courier New" w:hAnsi="Courier New" w:cs="Courier New"/>
    </w:rPr>
  </w:style>
  <w:style w:type="paragraph" w:styleId="29">
    <w:name w:val="envelope return"/>
    <w:basedOn w:val="a3"/>
    <w:semiHidden/>
    <w:rsid w:val="00E32CA1"/>
    <w:rPr>
      <w:rFonts w:ascii="Arial" w:hAnsi="Arial" w:cs="Arial"/>
      <w:sz w:val="20"/>
    </w:rPr>
  </w:style>
  <w:style w:type="table" w:styleId="13">
    <w:name w:val="Table 3D effects 1"/>
    <w:basedOn w:val="a5"/>
    <w:semiHidden/>
    <w:rsid w:val="00E32CA1"/>
    <w:rPr>
      <w:rFonts w:ascii="Times New Roman" w:eastAsia="Times New Roman" w:hAnsi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5"/>
    <w:semiHidden/>
    <w:rsid w:val="00E32CA1"/>
    <w:rPr>
      <w:rFonts w:ascii="Times New Roman" w:eastAsia="Times New Roman" w:hAnsi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3D effects 3"/>
    <w:basedOn w:val="a5"/>
    <w:semiHidden/>
    <w:rsid w:val="00E32CA1"/>
    <w:rPr>
      <w:rFonts w:ascii="Times New Roman" w:eastAsia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0">
    <w:name w:val="Normal (Web)"/>
    <w:basedOn w:val="a3"/>
    <w:semiHidden/>
    <w:rsid w:val="00E32CA1"/>
  </w:style>
  <w:style w:type="paragraph" w:styleId="aff1">
    <w:name w:val="Normal Indent"/>
    <w:basedOn w:val="a3"/>
    <w:semiHidden/>
    <w:rsid w:val="00E32CA1"/>
    <w:pPr>
      <w:ind w:left="708"/>
    </w:pPr>
  </w:style>
  <w:style w:type="paragraph" w:styleId="14">
    <w:name w:val="toc 1"/>
    <w:uiPriority w:val="39"/>
    <w:rsid w:val="00E32CA1"/>
    <w:pPr>
      <w:tabs>
        <w:tab w:val="left" w:pos="454"/>
        <w:tab w:val="right" w:leader="dot" w:pos="9631"/>
      </w:tabs>
      <w:spacing w:before="60" w:after="60"/>
      <w:ind w:left="454" w:right="567" w:hanging="454"/>
    </w:pPr>
    <w:rPr>
      <w:rFonts w:ascii="Times New Roman" w:eastAsia="Times New Roman" w:hAnsi="Times New Roman"/>
      <w:b/>
      <w:bCs/>
      <w:caps/>
      <w:noProof/>
      <w:sz w:val="24"/>
      <w:szCs w:val="24"/>
    </w:rPr>
  </w:style>
  <w:style w:type="paragraph" w:styleId="2b">
    <w:name w:val="toc 2"/>
    <w:basedOn w:val="14"/>
    <w:uiPriority w:val="39"/>
    <w:semiHidden/>
    <w:rsid w:val="00E32CA1"/>
    <w:pPr>
      <w:tabs>
        <w:tab w:val="clear" w:pos="454"/>
        <w:tab w:val="left" w:pos="851"/>
      </w:tabs>
      <w:ind w:left="851" w:hanging="567"/>
      <w:contextualSpacing/>
    </w:pPr>
    <w:rPr>
      <w:b w:val="0"/>
      <w:caps w:val="0"/>
    </w:rPr>
  </w:style>
  <w:style w:type="paragraph" w:styleId="36">
    <w:name w:val="toc 3"/>
    <w:basedOn w:val="2b"/>
    <w:uiPriority w:val="39"/>
    <w:semiHidden/>
    <w:rsid w:val="00E32CA1"/>
    <w:pPr>
      <w:tabs>
        <w:tab w:val="clear" w:pos="851"/>
        <w:tab w:val="left" w:pos="1418"/>
      </w:tabs>
      <w:ind w:left="1418" w:hanging="851"/>
    </w:pPr>
    <w:rPr>
      <w:iCs/>
    </w:rPr>
  </w:style>
  <w:style w:type="paragraph" w:styleId="45">
    <w:name w:val="toc 4"/>
    <w:basedOn w:val="a3"/>
    <w:next w:val="a3"/>
    <w:uiPriority w:val="39"/>
    <w:semiHidden/>
    <w:rsid w:val="00E32CA1"/>
    <w:pPr>
      <w:tabs>
        <w:tab w:val="left" w:pos="1871"/>
        <w:tab w:val="right" w:leader="dot" w:pos="9633"/>
      </w:tabs>
      <w:ind w:left="1872" w:right="567" w:hanging="1021"/>
    </w:pPr>
  </w:style>
  <w:style w:type="paragraph" w:styleId="53">
    <w:name w:val="toc 5"/>
    <w:basedOn w:val="a3"/>
    <w:next w:val="a3"/>
    <w:autoRedefine/>
    <w:uiPriority w:val="39"/>
    <w:semiHidden/>
    <w:rsid w:val="00E32CA1"/>
    <w:pPr>
      <w:tabs>
        <w:tab w:val="left" w:pos="2410"/>
        <w:tab w:val="right" w:leader="dot" w:pos="9631"/>
      </w:tabs>
      <w:ind w:left="2410" w:right="567" w:hanging="1276"/>
      <w:jc w:val="left"/>
    </w:pPr>
    <w:rPr>
      <w:noProof/>
      <w:szCs w:val="18"/>
    </w:rPr>
  </w:style>
  <w:style w:type="paragraph" w:styleId="61">
    <w:name w:val="toc 6"/>
    <w:basedOn w:val="a3"/>
    <w:next w:val="a3"/>
    <w:autoRedefine/>
    <w:semiHidden/>
    <w:rsid w:val="00E32CA1"/>
    <w:pPr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semiHidden/>
    <w:rsid w:val="00E32CA1"/>
    <w:pPr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semiHidden/>
    <w:rsid w:val="00E32CA1"/>
    <w:pPr>
      <w:ind w:left="1680"/>
      <w:jc w:val="left"/>
    </w:pPr>
    <w:rPr>
      <w:sz w:val="18"/>
      <w:szCs w:val="18"/>
    </w:rPr>
  </w:style>
  <w:style w:type="paragraph" w:styleId="91">
    <w:name w:val="toc 9"/>
    <w:basedOn w:val="a3"/>
    <w:next w:val="a3"/>
    <w:autoRedefine/>
    <w:semiHidden/>
    <w:rsid w:val="00E32CA1"/>
    <w:pPr>
      <w:ind w:left="1920"/>
      <w:jc w:val="left"/>
    </w:pPr>
    <w:rPr>
      <w:sz w:val="18"/>
      <w:szCs w:val="18"/>
    </w:rPr>
  </w:style>
  <w:style w:type="character" w:styleId="HTML5">
    <w:name w:val="HTML Definition"/>
    <w:semiHidden/>
    <w:rsid w:val="00E32CA1"/>
    <w:rPr>
      <w:i/>
      <w:iCs/>
    </w:rPr>
  </w:style>
  <w:style w:type="paragraph" w:styleId="2c">
    <w:name w:val="Body Text 2"/>
    <w:basedOn w:val="a3"/>
    <w:link w:val="2d"/>
    <w:semiHidden/>
    <w:rsid w:val="00E32CA1"/>
    <w:pPr>
      <w:spacing w:after="120" w:line="480" w:lineRule="auto"/>
    </w:pPr>
  </w:style>
  <w:style w:type="character" w:customStyle="1" w:styleId="2d">
    <w:name w:val="Основной текст 2 Знак"/>
    <w:basedOn w:val="a4"/>
    <w:link w:val="2c"/>
    <w:semiHidden/>
    <w:rsid w:val="009B41BF"/>
    <w:rPr>
      <w:rFonts w:ascii="Times New Roman" w:eastAsia="Times New Roman" w:hAnsi="Times New Roman"/>
      <w:sz w:val="24"/>
    </w:rPr>
  </w:style>
  <w:style w:type="paragraph" w:styleId="37">
    <w:name w:val="Body Text 3"/>
    <w:basedOn w:val="a3"/>
    <w:link w:val="38"/>
    <w:semiHidden/>
    <w:rsid w:val="00E32CA1"/>
    <w:pPr>
      <w:spacing w:after="120"/>
    </w:pPr>
    <w:rPr>
      <w:sz w:val="16"/>
      <w:szCs w:val="16"/>
    </w:rPr>
  </w:style>
  <w:style w:type="character" w:customStyle="1" w:styleId="38">
    <w:name w:val="Основной текст 3 Знак"/>
    <w:basedOn w:val="a4"/>
    <w:link w:val="37"/>
    <w:semiHidden/>
    <w:rsid w:val="009B41BF"/>
    <w:rPr>
      <w:rFonts w:ascii="Times New Roman" w:eastAsia="Times New Roman" w:hAnsi="Times New Roman"/>
      <w:sz w:val="16"/>
      <w:szCs w:val="16"/>
    </w:rPr>
  </w:style>
  <w:style w:type="paragraph" w:styleId="2e">
    <w:name w:val="Body Text Indent 2"/>
    <w:basedOn w:val="a3"/>
    <w:link w:val="2f"/>
    <w:semiHidden/>
    <w:rsid w:val="00E32CA1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b/>
      <w:snapToGrid w:val="0"/>
      <w:sz w:val="20"/>
    </w:rPr>
  </w:style>
  <w:style w:type="character" w:customStyle="1" w:styleId="2f">
    <w:name w:val="Основной текст с отступом 2 Знак"/>
    <w:basedOn w:val="a4"/>
    <w:link w:val="2e"/>
    <w:semiHidden/>
    <w:rsid w:val="009B41BF"/>
    <w:rPr>
      <w:rFonts w:ascii="Times New Roman" w:eastAsia="Times New Roman" w:hAnsi="Times New Roman"/>
      <w:b/>
      <w:snapToGrid w:val="0"/>
    </w:rPr>
  </w:style>
  <w:style w:type="paragraph" w:styleId="39">
    <w:name w:val="Body Text Indent 3"/>
    <w:basedOn w:val="a3"/>
    <w:link w:val="3a"/>
    <w:semiHidden/>
    <w:rsid w:val="00E32CA1"/>
    <w:pPr>
      <w:spacing w:after="120"/>
      <w:ind w:left="283"/>
    </w:pPr>
    <w:rPr>
      <w:sz w:val="16"/>
      <w:szCs w:val="16"/>
    </w:rPr>
  </w:style>
  <w:style w:type="character" w:customStyle="1" w:styleId="3a">
    <w:name w:val="Основной текст с отступом 3 Знак"/>
    <w:basedOn w:val="a4"/>
    <w:link w:val="39"/>
    <w:semiHidden/>
    <w:rsid w:val="009B41BF"/>
    <w:rPr>
      <w:rFonts w:ascii="Times New Roman" w:eastAsia="Times New Roman" w:hAnsi="Times New Roman"/>
      <w:sz w:val="16"/>
      <w:szCs w:val="16"/>
    </w:rPr>
  </w:style>
  <w:style w:type="character" w:styleId="HTML6">
    <w:name w:val="HTML Variable"/>
    <w:semiHidden/>
    <w:rsid w:val="00E32CA1"/>
    <w:rPr>
      <w:i/>
      <w:iCs/>
    </w:rPr>
  </w:style>
  <w:style w:type="paragraph" w:styleId="aff2">
    <w:name w:val="table of figures"/>
    <w:aliases w:val="таблиц_GOST"/>
    <w:basedOn w:val="a3"/>
    <w:next w:val="GOSTNormal"/>
    <w:uiPriority w:val="99"/>
    <w:rsid w:val="00E32CA1"/>
    <w:pPr>
      <w:tabs>
        <w:tab w:val="left" w:leader="dot" w:pos="567"/>
        <w:tab w:val="left" w:pos="1134"/>
        <w:tab w:val="right" w:leader="dot" w:pos="9631"/>
      </w:tabs>
      <w:spacing w:before="120" w:after="120"/>
      <w:ind w:left="567" w:right="567" w:hanging="567"/>
      <w:contextualSpacing/>
      <w:jc w:val="left"/>
    </w:pPr>
    <w:rPr>
      <w:noProof/>
    </w:rPr>
  </w:style>
  <w:style w:type="character" w:styleId="HTML7">
    <w:name w:val="HTML Typewriter"/>
    <w:semiHidden/>
    <w:rsid w:val="00E32CA1"/>
    <w:rPr>
      <w:rFonts w:ascii="Courier New" w:hAnsi="Courier New" w:cs="Courier New"/>
      <w:sz w:val="20"/>
      <w:szCs w:val="20"/>
    </w:rPr>
  </w:style>
  <w:style w:type="paragraph" w:styleId="aff3">
    <w:name w:val="Subtitle"/>
    <w:basedOn w:val="a3"/>
    <w:link w:val="aff4"/>
    <w:qFormat/>
    <w:rsid w:val="00E32CA1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f4">
    <w:name w:val="Подзаголовок Знак"/>
    <w:basedOn w:val="a4"/>
    <w:link w:val="aff3"/>
    <w:rsid w:val="009B41BF"/>
    <w:rPr>
      <w:rFonts w:ascii="Arial" w:eastAsia="Times New Roman" w:hAnsi="Arial" w:cs="Arial"/>
      <w:sz w:val="24"/>
    </w:rPr>
  </w:style>
  <w:style w:type="paragraph" w:styleId="aff5">
    <w:name w:val="Signature"/>
    <w:basedOn w:val="a3"/>
    <w:link w:val="aff6"/>
    <w:semiHidden/>
    <w:rsid w:val="00E32CA1"/>
    <w:pPr>
      <w:ind w:left="4252"/>
    </w:pPr>
  </w:style>
  <w:style w:type="character" w:customStyle="1" w:styleId="aff6">
    <w:name w:val="Подпись Знак"/>
    <w:basedOn w:val="a4"/>
    <w:link w:val="aff5"/>
    <w:semiHidden/>
    <w:rsid w:val="009B41BF"/>
    <w:rPr>
      <w:rFonts w:ascii="Times New Roman" w:eastAsia="Times New Roman" w:hAnsi="Times New Roman"/>
      <w:sz w:val="24"/>
    </w:rPr>
  </w:style>
  <w:style w:type="paragraph" w:styleId="aff7">
    <w:name w:val="Salutation"/>
    <w:basedOn w:val="a3"/>
    <w:next w:val="a3"/>
    <w:link w:val="aff8"/>
    <w:semiHidden/>
    <w:rsid w:val="00E32CA1"/>
  </w:style>
  <w:style w:type="character" w:customStyle="1" w:styleId="aff8">
    <w:name w:val="Приветствие Знак"/>
    <w:basedOn w:val="a4"/>
    <w:link w:val="aff7"/>
    <w:semiHidden/>
    <w:rsid w:val="009B41BF"/>
    <w:rPr>
      <w:rFonts w:ascii="Times New Roman" w:eastAsia="Times New Roman" w:hAnsi="Times New Roman"/>
      <w:sz w:val="24"/>
    </w:rPr>
  </w:style>
  <w:style w:type="paragraph" w:styleId="aff9">
    <w:name w:val="List Continue"/>
    <w:basedOn w:val="a3"/>
    <w:semiHidden/>
    <w:rsid w:val="00E32CA1"/>
    <w:pPr>
      <w:spacing w:after="120"/>
      <w:ind w:left="283"/>
    </w:pPr>
  </w:style>
  <w:style w:type="paragraph" w:styleId="2f0">
    <w:name w:val="List Continue 2"/>
    <w:basedOn w:val="a3"/>
    <w:semiHidden/>
    <w:rsid w:val="00E32CA1"/>
    <w:pPr>
      <w:spacing w:after="120"/>
      <w:ind w:left="566"/>
    </w:pPr>
  </w:style>
  <w:style w:type="paragraph" w:styleId="3b">
    <w:name w:val="List Continue 3"/>
    <w:basedOn w:val="a3"/>
    <w:semiHidden/>
    <w:rsid w:val="00E32CA1"/>
    <w:pPr>
      <w:spacing w:after="120"/>
      <w:ind w:left="849"/>
    </w:pPr>
  </w:style>
  <w:style w:type="paragraph" w:styleId="46">
    <w:name w:val="List Continue 4"/>
    <w:basedOn w:val="a3"/>
    <w:semiHidden/>
    <w:rsid w:val="00E32CA1"/>
    <w:pPr>
      <w:spacing w:after="120"/>
      <w:ind w:left="1132"/>
    </w:pPr>
  </w:style>
  <w:style w:type="paragraph" w:styleId="54">
    <w:name w:val="List Continue 5"/>
    <w:basedOn w:val="a3"/>
    <w:semiHidden/>
    <w:rsid w:val="00E32CA1"/>
    <w:pPr>
      <w:spacing w:after="120"/>
      <w:ind w:left="1415"/>
    </w:pPr>
  </w:style>
  <w:style w:type="character" w:styleId="affa">
    <w:name w:val="FollowedHyperlink"/>
    <w:semiHidden/>
    <w:rsid w:val="00E32CA1"/>
    <w:rPr>
      <w:color w:val="800080"/>
      <w:u w:val="single"/>
    </w:rPr>
  </w:style>
  <w:style w:type="table" w:styleId="15">
    <w:name w:val="Table Simple 1"/>
    <w:basedOn w:val="a5"/>
    <w:semiHidden/>
    <w:rsid w:val="00E32CA1"/>
    <w:rPr>
      <w:rFonts w:ascii="Times New Roman" w:eastAsia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5"/>
    <w:semiHidden/>
    <w:rsid w:val="00E32CA1"/>
    <w:rPr>
      <w:rFonts w:ascii="Times New Roman" w:eastAsia="Times New Roman" w:hAnsi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Simple 3"/>
    <w:basedOn w:val="a5"/>
    <w:semiHidden/>
    <w:rsid w:val="00E32CA1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b">
    <w:name w:val="Table Grid"/>
    <w:basedOn w:val="a5"/>
    <w:rsid w:val="00E32CA1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6">
    <w:name w:val="Table Grid 1"/>
    <w:basedOn w:val="a5"/>
    <w:semiHidden/>
    <w:rsid w:val="00E32CA1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5"/>
    <w:semiHidden/>
    <w:rsid w:val="00E32CA1"/>
    <w:rPr>
      <w:rFonts w:ascii="Times New Roman" w:eastAsia="Times New Roman" w:hAnsi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5"/>
    <w:semiHidden/>
    <w:rsid w:val="00E32CA1"/>
    <w:rPr>
      <w:rFonts w:ascii="Times New Roman" w:eastAsia="Times New Roman" w:hAnsi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Grid 4"/>
    <w:basedOn w:val="a5"/>
    <w:semiHidden/>
    <w:rsid w:val="00E32CA1"/>
    <w:rPr>
      <w:rFonts w:ascii="Times New Roman" w:eastAsia="Times New Roman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5"/>
    <w:semiHidden/>
    <w:rsid w:val="00E32CA1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5"/>
    <w:semiHidden/>
    <w:rsid w:val="00E32CA1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5"/>
    <w:semiHidden/>
    <w:rsid w:val="00E32CA1"/>
    <w:rPr>
      <w:rFonts w:ascii="Times New Roman" w:eastAsia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5"/>
    <w:semiHidden/>
    <w:rsid w:val="00E32CA1"/>
    <w:rPr>
      <w:rFonts w:ascii="Times New Roman" w:eastAsia="Times New Roman" w:hAnsi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c">
    <w:name w:val="Table Contemporary"/>
    <w:basedOn w:val="a5"/>
    <w:semiHidden/>
    <w:rsid w:val="00E32CA1"/>
    <w:rPr>
      <w:rFonts w:ascii="Times New Roman" w:eastAsia="Times New Roman" w:hAnsi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d">
    <w:name w:val="List"/>
    <w:basedOn w:val="a3"/>
    <w:semiHidden/>
    <w:rsid w:val="00E32CA1"/>
    <w:pPr>
      <w:ind w:left="283" w:hanging="283"/>
    </w:pPr>
  </w:style>
  <w:style w:type="paragraph" w:styleId="2f3">
    <w:name w:val="List 2"/>
    <w:basedOn w:val="a3"/>
    <w:semiHidden/>
    <w:rsid w:val="00E32CA1"/>
    <w:pPr>
      <w:ind w:left="566" w:hanging="283"/>
    </w:pPr>
  </w:style>
  <w:style w:type="paragraph" w:styleId="3e">
    <w:name w:val="List 3"/>
    <w:basedOn w:val="a3"/>
    <w:semiHidden/>
    <w:rsid w:val="00E32CA1"/>
    <w:pPr>
      <w:ind w:left="849" w:hanging="283"/>
    </w:pPr>
  </w:style>
  <w:style w:type="paragraph" w:styleId="48">
    <w:name w:val="List 4"/>
    <w:basedOn w:val="a3"/>
    <w:semiHidden/>
    <w:rsid w:val="00E32CA1"/>
    <w:pPr>
      <w:ind w:left="1132" w:hanging="283"/>
    </w:pPr>
  </w:style>
  <w:style w:type="paragraph" w:styleId="56">
    <w:name w:val="List 5"/>
    <w:basedOn w:val="a3"/>
    <w:semiHidden/>
    <w:rsid w:val="00E32CA1"/>
    <w:pPr>
      <w:ind w:left="1415" w:hanging="283"/>
    </w:pPr>
  </w:style>
  <w:style w:type="table" w:styleId="affe">
    <w:name w:val="Table Professional"/>
    <w:basedOn w:val="a5"/>
    <w:semiHidden/>
    <w:rsid w:val="00E32CA1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3"/>
    <w:link w:val="HTML9"/>
    <w:semiHidden/>
    <w:rsid w:val="00E32CA1"/>
    <w:rPr>
      <w:rFonts w:ascii="Courier New" w:hAnsi="Courier New" w:cs="Courier New"/>
      <w:sz w:val="20"/>
    </w:rPr>
  </w:style>
  <w:style w:type="character" w:customStyle="1" w:styleId="HTML9">
    <w:name w:val="Стандартный HTML Знак"/>
    <w:basedOn w:val="a4"/>
    <w:link w:val="HTML8"/>
    <w:semiHidden/>
    <w:rsid w:val="009B41BF"/>
    <w:rPr>
      <w:rFonts w:ascii="Courier New" w:eastAsia="Times New Roman" w:hAnsi="Courier New" w:cs="Courier New"/>
    </w:rPr>
  </w:style>
  <w:style w:type="numbering" w:styleId="a1">
    <w:name w:val="Outline List 3"/>
    <w:basedOn w:val="a6"/>
    <w:semiHidden/>
    <w:rsid w:val="00E32CA1"/>
    <w:pPr>
      <w:numPr>
        <w:numId w:val="27"/>
      </w:numPr>
    </w:pPr>
  </w:style>
  <w:style w:type="table" w:styleId="17">
    <w:name w:val="Table Columns 1"/>
    <w:basedOn w:val="a5"/>
    <w:semiHidden/>
    <w:rsid w:val="00E32CA1"/>
    <w:rPr>
      <w:rFonts w:ascii="Times New Roman" w:eastAsia="Times New Roman" w:hAnsi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5"/>
    <w:semiHidden/>
    <w:rsid w:val="00E32CA1"/>
    <w:rPr>
      <w:rFonts w:ascii="Times New Roman" w:eastAsia="Times New Roman" w:hAnsi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5"/>
    <w:semiHidden/>
    <w:rsid w:val="00E32CA1"/>
    <w:rPr>
      <w:rFonts w:ascii="Times New Roman" w:eastAsia="Times New Roman" w:hAnsi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olumns 4"/>
    <w:basedOn w:val="a5"/>
    <w:semiHidden/>
    <w:rsid w:val="00E32CA1"/>
    <w:rPr>
      <w:rFonts w:ascii="Times New Roman" w:eastAsia="Times New Roman" w:hAnsi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5"/>
    <w:semiHidden/>
    <w:rsid w:val="00E32CA1"/>
    <w:rPr>
      <w:rFonts w:ascii="Times New Roman" w:eastAsia="Times New Roman" w:hAnsi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">
    <w:name w:val="Strong"/>
    <w:qFormat/>
    <w:rsid w:val="00E32CA1"/>
    <w:rPr>
      <w:b/>
      <w:bCs/>
    </w:rPr>
  </w:style>
  <w:style w:type="paragraph" w:styleId="afff0">
    <w:name w:val="Document Map"/>
    <w:basedOn w:val="a3"/>
    <w:link w:val="afff1"/>
    <w:semiHidden/>
    <w:rsid w:val="00E32CA1"/>
    <w:pPr>
      <w:shd w:val="clear" w:color="auto" w:fill="000080"/>
    </w:pPr>
    <w:rPr>
      <w:rFonts w:ascii="Tahoma" w:hAnsi="Tahoma" w:cs="Tahoma"/>
      <w:sz w:val="20"/>
    </w:rPr>
  </w:style>
  <w:style w:type="character" w:customStyle="1" w:styleId="afff1">
    <w:name w:val="Схема документа Знак"/>
    <w:basedOn w:val="a4"/>
    <w:link w:val="afff0"/>
    <w:semiHidden/>
    <w:rsid w:val="009B41BF"/>
    <w:rPr>
      <w:rFonts w:ascii="Tahoma" w:eastAsia="Times New Roman" w:hAnsi="Tahoma" w:cs="Tahoma"/>
      <w:shd w:val="clear" w:color="auto" w:fill="000080"/>
    </w:rPr>
  </w:style>
  <w:style w:type="table" w:styleId="-10">
    <w:name w:val="Table List 1"/>
    <w:basedOn w:val="a5"/>
    <w:semiHidden/>
    <w:rsid w:val="00E32CA1"/>
    <w:rPr>
      <w:rFonts w:ascii="Times New Roman" w:eastAsia="Times New Roman" w:hAnsi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5"/>
    <w:semiHidden/>
    <w:rsid w:val="00E32CA1"/>
    <w:rPr>
      <w:rFonts w:ascii="Times New Roman" w:eastAsia="Times New Roman" w:hAnsi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5"/>
    <w:semiHidden/>
    <w:rsid w:val="00E32CA1"/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5"/>
    <w:semiHidden/>
    <w:rsid w:val="00E32CA1"/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5"/>
    <w:semiHidden/>
    <w:rsid w:val="00E32CA1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5"/>
    <w:semiHidden/>
    <w:rsid w:val="00E32CA1"/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5"/>
    <w:semiHidden/>
    <w:rsid w:val="00E32CA1"/>
    <w:rPr>
      <w:rFonts w:ascii="Times New Roman" w:eastAsia="Times New Roman" w:hAnsi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5"/>
    <w:semiHidden/>
    <w:rsid w:val="00E32CA1"/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2">
    <w:name w:val="Plain Text"/>
    <w:basedOn w:val="a3"/>
    <w:link w:val="afff3"/>
    <w:semiHidden/>
    <w:rsid w:val="00E32CA1"/>
    <w:rPr>
      <w:rFonts w:ascii="Courier New" w:hAnsi="Courier New" w:cs="Courier New"/>
      <w:sz w:val="20"/>
    </w:rPr>
  </w:style>
  <w:style w:type="character" w:customStyle="1" w:styleId="afff3">
    <w:name w:val="Текст Знак"/>
    <w:basedOn w:val="a4"/>
    <w:link w:val="afff2"/>
    <w:semiHidden/>
    <w:rsid w:val="009B41BF"/>
    <w:rPr>
      <w:rFonts w:ascii="Courier New" w:eastAsia="Times New Roman" w:hAnsi="Courier New" w:cs="Courier New"/>
    </w:rPr>
  </w:style>
  <w:style w:type="paragraph" w:styleId="afff4">
    <w:name w:val="Balloon Text"/>
    <w:basedOn w:val="a3"/>
    <w:link w:val="afff5"/>
    <w:semiHidden/>
    <w:rsid w:val="00E32CA1"/>
    <w:rPr>
      <w:rFonts w:ascii="Tahoma" w:hAnsi="Tahoma" w:cs="Tahoma"/>
      <w:sz w:val="16"/>
      <w:szCs w:val="16"/>
    </w:rPr>
  </w:style>
  <w:style w:type="character" w:customStyle="1" w:styleId="afff5">
    <w:name w:val="Текст выноски Знак"/>
    <w:basedOn w:val="a4"/>
    <w:link w:val="afff4"/>
    <w:semiHidden/>
    <w:rsid w:val="009B41BF"/>
    <w:rPr>
      <w:rFonts w:ascii="Tahoma" w:eastAsia="Times New Roman" w:hAnsi="Tahoma" w:cs="Tahoma"/>
      <w:sz w:val="16"/>
      <w:szCs w:val="16"/>
    </w:rPr>
  </w:style>
  <w:style w:type="paragraph" w:styleId="afff6">
    <w:name w:val="annotation text"/>
    <w:basedOn w:val="a3"/>
    <w:link w:val="afff7"/>
    <w:semiHidden/>
    <w:rsid w:val="00E32CA1"/>
    <w:rPr>
      <w:rFonts w:ascii="Calibri" w:eastAsia="Calibri" w:hAnsi="Calibri"/>
      <w:sz w:val="20"/>
    </w:rPr>
  </w:style>
  <w:style w:type="character" w:customStyle="1" w:styleId="afff7">
    <w:name w:val="Текст примечания Знак"/>
    <w:link w:val="afff6"/>
    <w:semiHidden/>
    <w:rsid w:val="00E32CA1"/>
  </w:style>
  <w:style w:type="paragraph" w:styleId="afff8">
    <w:name w:val="footnote text"/>
    <w:link w:val="afff9"/>
    <w:semiHidden/>
    <w:rsid w:val="00E32CA1"/>
    <w:rPr>
      <w:rFonts w:ascii="Times New Roman" w:eastAsia="Times New Roman" w:hAnsi="Times New Roman"/>
    </w:rPr>
  </w:style>
  <w:style w:type="character" w:customStyle="1" w:styleId="afff9">
    <w:name w:val="Текст сноски Знак"/>
    <w:basedOn w:val="a4"/>
    <w:link w:val="afff8"/>
    <w:semiHidden/>
    <w:rsid w:val="009B41BF"/>
    <w:rPr>
      <w:rFonts w:ascii="Times New Roman" w:eastAsia="Times New Roman" w:hAnsi="Times New Roman"/>
    </w:rPr>
  </w:style>
  <w:style w:type="paragraph" w:styleId="afffa">
    <w:name w:val="annotation subject"/>
    <w:basedOn w:val="afff6"/>
    <w:next w:val="afff6"/>
    <w:link w:val="afffb"/>
    <w:semiHidden/>
    <w:rsid w:val="00E32CA1"/>
    <w:rPr>
      <w:b/>
      <w:bCs/>
    </w:rPr>
  </w:style>
  <w:style w:type="character" w:customStyle="1" w:styleId="afffb">
    <w:name w:val="Тема примечания Знак"/>
    <w:basedOn w:val="afff7"/>
    <w:link w:val="afffa"/>
    <w:semiHidden/>
    <w:rsid w:val="009B41BF"/>
    <w:rPr>
      <w:b/>
      <w:bCs/>
    </w:rPr>
  </w:style>
  <w:style w:type="table" w:styleId="afffc">
    <w:name w:val="Table Theme"/>
    <w:basedOn w:val="a5"/>
    <w:semiHidden/>
    <w:rsid w:val="00E32CA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8">
    <w:name w:val="index 1"/>
    <w:basedOn w:val="a3"/>
    <w:next w:val="a3"/>
    <w:autoRedefine/>
    <w:semiHidden/>
    <w:rsid w:val="00E32CA1"/>
    <w:pPr>
      <w:widowControl w:val="0"/>
      <w:tabs>
        <w:tab w:val="num" w:pos="720"/>
        <w:tab w:val="left" w:pos="1985"/>
        <w:tab w:val="left" w:pos="2127"/>
      </w:tabs>
      <w:spacing w:line="360" w:lineRule="auto"/>
      <w:ind w:left="720" w:hanging="360"/>
    </w:pPr>
    <w:rPr>
      <w:snapToGrid w:val="0"/>
    </w:rPr>
  </w:style>
  <w:style w:type="paragraph" w:styleId="afffd">
    <w:name w:val="index heading"/>
    <w:basedOn w:val="a3"/>
    <w:next w:val="18"/>
    <w:semiHidden/>
    <w:rsid w:val="00E32CA1"/>
    <w:pPr>
      <w:widowControl w:val="0"/>
      <w:tabs>
        <w:tab w:val="left" w:pos="1985"/>
        <w:tab w:val="left" w:pos="2127"/>
      </w:tabs>
      <w:spacing w:line="360" w:lineRule="auto"/>
      <w:ind w:firstLine="425"/>
    </w:pPr>
    <w:rPr>
      <w:snapToGrid w:val="0"/>
      <w:sz w:val="20"/>
    </w:rPr>
  </w:style>
  <w:style w:type="paragraph" w:styleId="2f5">
    <w:name w:val="index 2"/>
    <w:basedOn w:val="a3"/>
    <w:next w:val="a3"/>
    <w:autoRedefine/>
    <w:semiHidden/>
    <w:rsid w:val="00E32CA1"/>
    <w:pPr>
      <w:widowControl w:val="0"/>
      <w:tabs>
        <w:tab w:val="left" w:pos="1985"/>
        <w:tab w:val="left" w:pos="2127"/>
      </w:tabs>
      <w:spacing w:line="360" w:lineRule="auto"/>
      <w:ind w:left="400" w:hanging="200"/>
    </w:pPr>
    <w:rPr>
      <w:snapToGrid w:val="0"/>
      <w:sz w:val="20"/>
    </w:rPr>
  </w:style>
  <w:style w:type="paragraph" w:styleId="3f0">
    <w:name w:val="index 3"/>
    <w:basedOn w:val="a3"/>
    <w:next w:val="a3"/>
    <w:autoRedefine/>
    <w:semiHidden/>
    <w:rsid w:val="00E32CA1"/>
    <w:pPr>
      <w:widowControl w:val="0"/>
      <w:tabs>
        <w:tab w:val="left" w:pos="1985"/>
        <w:tab w:val="left" w:pos="2127"/>
      </w:tabs>
      <w:spacing w:line="360" w:lineRule="auto"/>
      <w:ind w:left="600" w:hanging="200"/>
    </w:pPr>
    <w:rPr>
      <w:snapToGrid w:val="0"/>
      <w:sz w:val="20"/>
    </w:rPr>
  </w:style>
  <w:style w:type="paragraph" w:styleId="4a">
    <w:name w:val="index 4"/>
    <w:basedOn w:val="a3"/>
    <w:next w:val="a3"/>
    <w:autoRedefine/>
    <w:semiHidden/>
    <w:rsid w:val="00E32CA1"/>
    <w:pPr>
      <w:widowControl w:val="0"/>
      <w:tabs>
        <w:tab w:val="left" w:pos="1985"/>
        <w:tab w:val="left" w:pos="2127"/>
      </w:tabs>
      <w:spacing w:line="360" w:lineRule="auto"/>
      <w:ind w:left="800" w:hanging="200"/>
    </w:pPr>
    <w:rPr>
      <w:snapToGrid w:val="0"/>
      <w:sz w:val="20"/>
    </w:rPr>
  </w:style>
  <w:style w:type="paragraph" w:styleId="58">
    <w:name w:val="index 5"/>
    <w:basedOn w:val="a3"/>
    <w:next w:val="a3"/>
    <w:autoRedefine/>
    <w:semiHidden/>
    <w:rsid w:val="00E32CA1"/>
    <w:pPr>
      <w:widowControl w:val="0"/>
      <w:tabs>
        <w:tab w:val="left" w:pos="1985"/>
        <w:tab w:val="left" w:pos="2127"/>
      </w:tabs>
      <w:spacing w:line="360" w:lineRule="auto"/>
      <w:ind w:left="1000" w:hanging="200"/>
    </w:pPr>
    <w:rPr>
      <w:snapToGrid w:val="0"/>
      <w:sz w:val="20"/>
    </w:rPr>
  </w:style>
  <w:style w:type="paragraph" w:styleId="63">
    <w:name w:val="index 6"/>
    <w:basedOn w:val="a3"/>
    <w:next w:val="a3"/>
    <w:autoRedefine/>
    <w:semiHidden/>
    <w:rsid w:val="00E32CA1"/>
    <w:pPr>
      <w:widowControl w:val="0"/>
      <w:tabs>
        <w:tab w:val="left" w:pos="1985"/>
        <w:tab w:val="left" w:pos="2127"/>
      </w:tabs>
      <w:spacing w:line="360" w:lineRule="auto"/>
      <w:ind w:left="1200" w:hanging="200"/>
    </w:pPr>
    <w:rPr>
      <w:snapToGrid w:val="0"/>
      <w:sz w:val="20"/>
    </w:rPr>
  </w:style>
  <w:style w:type="paragraph" w:styleId="73">
    <w:name w:val="index 7"/>
    <w:basedOn w:val="a3"/>
    <w:next w:val="a3"/>
    <w:autoRedefine/>
    <w:semiHidden/>
    <w:rsid w:val="00E32CA1"/>
    <w:pPr>
      <w:widowControl w:val="0"/>
      <w:tabs>
        <w:tab w:val="left" w:pos="1985"/>
        <w:tab w:val="left" w:pos="2127"/>
      </w:tabs>
      <w:spacing w:line="360" w:lineRule="auto"/>
      <w:ind w:left="1400" w:hanging="200"/>
    </w:pPr>
    <w:rPr>
      <w:snapToGrid w:val="0"/>
      <w:sz w:val="20"/>
    </w:rPr>
  </w:style>
  <w:style w:type="paragraph" w:styleId="83">
    <w:name w:val="index 8"/>
    <w:basedOn w:val="a3"/>
    <w:next w:val="a3"/>
    <w:autoRedefine/>
    <w:semiHidden/>
    <w:rsid w:val="00E32CA1"/>
    <w:pPr>
      <w:widowControl w:val="0"/>
      <w:tabs>
        <w:tab w:val="left" w:pos="1985"/>
        <w:tab w:val="left" w:pos="2127"/>
      </w:tabs>
      <w:spacing w:line="360" w:lineRule="auto"/>
      <w:ind w:left="1600" w:hanging="200"/>
    </w:pPr>
    <w:rPr>
      <w:snapToGrid w:val="0"/>
      <w:sz w:val="20"/>
    </w:rPr>
  </w:style>
  <w:style w:type="paragraph" w:styleId="92">
    <w:name w:val="index 9"/>
    <w:basedOn w:val="a3"/>
    <w:next w:val="a3"/>
    <w:autoRedefine/>
    <w:semiHidden/>
    <w:rsid w:val="00E32CA1"/>
    <w:pPr>
      <w:widowControl w:val="0"/>
      <w:tabs>
        <w:tab w:val="left" w:pos="1985"/>
        <w:tab w:val="left" w:pos="2127"/>
      </w:tabs>
      <w:spacing w:line="360" w:lineRule="auto"/>
      <w:ind w:left="1800" w:hanging="200"/>
    </w:pPr>
    <w:rPr>
      <w:snapToGrid w:val="0"/>
      <w:sz w:val="20"/>
    </w:rPr>
  </w:style>
  <w:style w:type="table" w:styleId="19">
    <w:name w:val="Table Colorful 1"/>
    <w:basedOn w:val="a5"/>
    <w:semiHidden/>
    <w:rsid w:val="00E32CA1"/>
    <w:rPr>
      <w:rFonts w:ascii="Times New Roman" w:eastAsia="Times New Roman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orful 2"/>
    <w:basedOn w:val="a5"/>
    <w:semiHidden/>
    <w:rsid w:val="00E32CA1"/>
    <w:rPr>
      <w:rFonts w:ascii="Times New Roman" w:eastAsia="Times New Roman" w:hAnsi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5"/>
    <w:semiHidden/>
    <w:rsid w:val="00E32CA1"/>
    <w:rPr>
      <w:rFonts w:ascii="Times New Roman" w:eastAsia="Times New Roman" w:hAnsi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e">
    <w:name w:val="Block Text"/>
    <w:basedOn w:val="a3"/>
    <w:semiHidden/>
    <w:rsid w:val="00E32CA1"/>
    <w:pPr>
      <w:spacing w:after="120"/>
      <w:ind w:left="1440" w:right="1440"/>
    </w:pPr>
  </w:style>
  <w:style w:type="character" w:styleId="HTMLa">
    <w:name w:val="HTML Cite"/>
    <w:semiHidden/>
    <w:rsid w:val="00E32CA1"/>
    <w:rPr>
      <w:i/>
      <w:iCs/>
    </w:rPr>
  </w:style>
  <w:style w:type="paragraph" w:styleId="affff">
    <w:name w:val="Message Header"/>
    <w:basedOn w:val="a3"/>
    <w:link w:val="affff0"/>
    <w:semiHidden/>
    <w:rsid w:val="00E32C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affff0">
    <w:name w:val="Шапка Знак"/>
    <w:basedOn w:val="a4"/>
    <w:link w:val="affff"/>
    <w:semiHidden/>
    <w:rsid w:val="009B41BF"/>
    <w:rPr>
      <w:rFonts w:ascii="Arial" w:eastAsia="Times New Roman" w:hAnsi="Arial" w:cs="Arial"/>
      <w:sz w:val="24"/>
      <w:shd w:val="pct20" w:color="auto" w:fill="auto"/>
    </w:rPr>
  </w:style>
  <w:style w:type="paragraph" w:styleId="affff1">
    <w:name w:val="E-mail Signature"/>
    <w:basedOn w:val="a3"/>
    <w:link w:val="affff2"/>
    <w:semiHidden/>
    <w:rsid w:val="00E32CA1"/>
  </w:style>
  <w:style w:type="character" w:customStyle="1" w:styleId="affff2">
    <w:name w:val="Электронная подпись Знак"/>
    <w:basedOn w:val="a4"/>
    <w:link w:val="affff1"/>
    <w:semiHidden/>
    <w:rsid w:val="009B41BF"/>
    <w:rPr>
      <w:rFonts w:ascii="Times New Roman" w:eastAsia="Times New Roman" w:hAnsi="Times New Roman"/>
      <w:sz w:val="24"/>
    </w:rPr>
  </w:style>
  <w:style w:type="paragraph" w:customStyle="1" w:styleId="affff3">
    <w:basedOn w:val="a3"/>
    <w:next w:val="af9"/>
    <w:qFormat/>
    <w:rsid w:val="009B41B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GOSTFigure">
    <w:name w:val="_GOST_Figure"/>
    <w:next w:val="GOSTFigName"/>
    <w:rsid w:val="00E32CA1"/>
    <w:pPr>
      <w:keepNext/>
      <w:spacing w:before="120" w:after="120"/>
      <w:jc w:val="center"/>
    </w:pPr>
    <w:rPr>
      <w:rFonts w:ascii="Times New Roman" w:eastAsia="Times New Roman" w:hAnsi="Times New Roman"/>
      <w:sz w:val="24"/>
    </w:rPr>
  </w:style>
  <w:style w:type="paragraph" w:customStyle="1" w:styleId="GOSTFigName">
    <w:name w:val="_GOST_Fig_Name"/>
    <w:basedOn w:val="GOSTFigure"/>
    <w:next w:val="GOSTNormal"/>
    <w:rsid w:val="00E32CA1"/>
    <w:pPr>
      <w:keepNext w:val="0"/>
      <w:numPr>
        <w:numId w:val="1"/>
      </w:numPr>
      <w:suppressAutoHyphens/>
      <w:contextualSpacing/>
    </w:pPr>
    <w:rPr>
      <w:b/>
      <w:szCs w:val="24"/>
    </w:rPr>
  </w:style>
  <w:style w:type="paragraph" w:customStyle="1" w:styleId="GOSTheader">
    <w:name w:val="_GOST_header"/>
    <w:rsid w:val="00E32CA1"/>
    <w:pPr>
      <w:suppressAutoHyphens/>
    </w:pPr>
    <w:rPr>
      <w:rFonts w:ascii="Times New Roman" w:eastAsia="Times New Roman" w:hAnsi="Times New Roman"/>
      <w:color w:val="333333"/>
      <w:sz w:val="22"/>
    </w:rPr>
  </w:style>
  <w:style w:type="paragraph" w:customStyle="1" w:styleId="GOSTListmark1">
    <w:name w:val="_GOST_List_mark1"/>
    <w:rsid w:val="00E32CA1"/>
    <w:pPr>
      <w:numPr>
        <w:numId w:val="2"/>
      </w:numPr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mark2">
    <w:name w:val="_GOST_List_mark2"/>
    <w:rsid w:val="00E32CA1"/>
    <w:pPr>
      <w:numPr>
        <w:numId w:val="3"/>
      </w:numPr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mark3">
    <w:name w:val="_GOST_List_mark3"/>
    <w:basedOn w:val="a3"/>
    <w:rsid w:val="00E32CA1"/>
    <w:pPr>
      <w:numPr>
        <w:numId w:val="4"/>
      </w:numPr>
    </w:pPr>
    <w:rPr>
      <w:snapToGrid w:val="0"/>
    </w:rPr>
  </w:style>
  <w:style w:type="paragraph" w:customStyle="1" w:styleId="GOSTListmark4">
    <w:name w:val="_GOST_List_mark4"/>
    <w:basedOn w:val="a3"/>
    <w:rsid w:val="00E32CA1"/>
    <w:pPr>
      <w:numPr>
        <w:numId w:val="5"/>
      </w:numPr>
    </w:pPr>
  </w:style>
  <w:style w:type="character" w:customStyle="1" w:styleId="GOSTReporterror">
    <w:name w:val="_GOST_Report_error"/>
    <w:rsid w:val="00E32CA1"/>
  </w:style>
  <w:style w:type="paragraph" w:customStyle="1" w:styleId="GOSTListnormal18">
    <w:name w:val="_GOST_List_normal_1.8"/>
    <w:rsid w:val="00E32CA1"/>
    <w:pPr>
      <w:tabs>
        <w:tab w:val="left" w:pos="1021"/>
      </w:tabs>
      <w:ind w:left="1021"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num2">
    <w:name w:val="_GOST_List_num2"/>
    <w:basedOn w:val="GOSTListnum"/>
    <w:rsid w:val="00E32CA1"/>
    <w:pPr>
      <w:numPr>
        <w:ilvl w:val="1"/>
      </w:numPr>
    </w:pPr>
    <w:rPr>
      <w:szCs w:val="24"/>
    </w:rPr>
  </w:style>
  <w:style w:type="paragraph" w:customStyle="1" w:styleId="GOSTNameTable">
    <w:name w:val="_GOST_Name_Table"/>
    <w:rsid w:val="00E32CA1"/>
    <w:pPr>
      <w:keepNext/>
      <w:numPr>
        <w:numId w:val="6"/>
      </w:numPr>
      <w:suppressAutoHyphens/>
      <w:spacing w:before="240" w:after="120"/>
    </w:pPr>
    <w:rPr>
      <w:rFonts w:ascii="Times New Roman" w:eastAsia="Times New Roman" w:hAnsi="Times New Roman"/>
      <w:b/>
      <w:sz w:val="24"/>
    </w:rPr>
  </w:style>
  <w:style w:type="paragraph" w:customStyle="1" w:styleId="GOSTNormal">
    <w:name w:val="_GOST_Normal"/>
    <w:rsid w:val="00E32CA1"/>
    <w:pPr>
      <w:spacing w:before="120" w:after="60"/>
      <w:ind w:firstLine="567"/>
      <w:contextualSpacing/>
      <w:jc w:val="both"/>
    </w:pPr>
    <w:rPr>
      <w:rFonts w:ascii="Times New Roman" w:eastAsia="Times New Roman" w:hAnsi="Times New Roman"/>
      <w:sz w:val="24"/>
    </w:rPr>
  </w:style>
  <w:style w:type="paragraph" w:customStyle="1" w:styleId="GOSTNormalWithout">
    <w:name w:val="_GOST_Normal_Without"/>
    <w:basedOn w:val="GOSTNormal"/>
    <w:next w:val="GOSTNormal"/>
    <w:rsid w:val="00E32CA1"/>
    <w:pPr>
      <w:keepNext/>
    </w:pPr>
  </w:style>
  <w:style w:type="paragraph" w:customStyle="1" w:styleId="GOSTNote">
    <w:name w:val="_GOST_Note"/>
    <w:next w:val="GOSTNormal"/>
    <w:link w:val="GOSTNote0"/>
    <w:rsid w:val="00E32CA1"/>
    <w:pPr>
      <w:spacing w:before="120" w:after="120"/>
      <w:ind w:left="1701" w:hanging="1701"/>
      <w:jc w:val="both"/>
    </w:pPr>
    <w:rPr>
      <w:rFonts w:ascii="Times New Roman" w:eastAsia="Times New Roman" w:hAnsi="Times New Roman"/>
      <w:sz w:val="24"/>
    </w:rPr>
  </w:style>
  <w:style w:type="paragraph" w:customStyle="1" w:styleId="GOSTNoteContinue">
    <w:name w:val="_GOST_Note_Continue"/>
    <w:basedOn w:val="GOSTNote"/>
    <w:rsid w:val="00E32CA1"/>
    <w:pPr>
      <w:ind w:firstLine="0"/>
    </w:pPr>
  </w:style>
  <w:style w:type="paragraph" w:customStyle="1" w:styleId="GOSTReg">
    <w:name w:val="_GOST_Reg"/>
    <w:next w:val="GOSTNormal"/>
    <w:rsid w:val="00E32CA1"/>
    <w:pPr>
      <w:keepNext/>
      <w:pageBreakBefore/>
      <w:spacing w:before="120" w:after="120"/>
      <w:contextualSpacing/>
      <w:jc w:val="center"/>
      <w:outlineLvl w:val="0"/>
    </w:pPr>
    <w:rPr>
      <w:rFonts w:ascii="Times New Roman" w:eastAsia="Times New Roman" w:hAnsi="Times New Roman"/>
      <w:b/>
      <w:caps/>
      <w:sz w:val="28"/>
    </w:rPr>
  </w:style>
  <w:style w:type="paragraph" w:customStyle="1" w:styleId="GOSTScript">
    <w:name w:val="_GOST_Script"/>
    <w:basedOn w:val="a3"/>
    <w:rsid w:val="00E32CA1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ind w:left="567" w:right="29"/>
    </w:pPr>
    <w:rPr>
      <w:rFonts w:ascii="Courier New" w:hAnsi="Courier New"/>
      <w:noProof/>
      <w:spacing w:val="-20"/>
      <w:sz w:val="20"/>
      <w:lang w:val="en-US"/>
    </w:rPr>
  </w:style>
  <w:style w:type="paragraph" w:customStyle="1" w:styleId="GOSTSign">
    <w:name w:val="_GOST_Sign"/>
    <w:basedOn w:val="GOSTReg"/>
    <w:next w:val="GOSTNormal"/>
    <w:rsid w:val="00E32CA1"/>
    <w:pPr>
      <w:pageBreakBefore w:val="0"/>
      <w:outlineLvl w:val="9"/>
    </w:pPr>
  </w:style>
  <w:style w:type="character" w:customStyle="1" w:styleId="GOSTSymBold">
    <w:name w:val="_GOST_Sym_Bold"/>
    <w:rsid w:val="00E32CA1"/>
    <w:rPr>
      <w:b/>
    </w:rPr>
  </w:style>
  <w:style w:type="character" w:customStyle="1" w:styleId="GOSTSymBoldItalic">
    <w:name w:val="_GOST_Sym_Bold_Italic"/>
    <w:rsid w:val="00E32CA1"/>
    <w:rPr>
      <w:b/>
      <w:i/>
    </w:rPr>
  </w:style>
  <w:style w:type="character" w:customStyle="1" w:styleId="GOSTSymItalic">
    <w:name w:val="_GOST_Sym_Italic"/>
    <w:rsid w:val="00E32CA1"/>
    <w:rPr>
      <w:i/>
    </w:rPr>
  </w:style>
  <w:style w:type="table" w:customStyle="1" w:styleId="GOSTTable">
    <w:name w:val="_GOST_Table"/>
    <w:basedOn w:val="a5"/>
    <w:rsid w:val="00E32CA1"/>
    <w:pPr>
      <w:jc w:val="both"/>
    </w:pPr>
    <w:rPr>
      <w:rFonts w:ascii="Times New Roman" w:eastAsia="Times New Roman" w:hAnsi="Times New Roman"/>
      <w:sz w:val="22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blStylePr w:type="firstRow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jc w:val="center"/>
        <w:outlineLvl w:val="9"/>
      </w:pPr>
      <w:rPr>
        <w:rFonts w:ascii="Times New Roman" w:hAnsi="Times New Roman"/>
        <w:b w:val="0"/>
        <w:sz w:val="22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  <w:vAlign w:val="center"/>
      </w:tcPr>
    </w:tblStylePr>
    <w:tblStylePr w:type="band1Horz">
      <w:pPr>
        <w:wordWrap/>
        <w:spacing w:beforeLines="0" w:beforeAutospacing="0" w:afterLines="0" w:afterAutospacing="0" w:line="240" w:lineRule="auto"/>
        <w:ind w:leftChars="0" w:left="57" w:rightChars="0" w:right="57" w:firstLineChars="0" w:firstLine="0"/>
        <w:jc w:val="left"/>
        <w:outlineLvl w:val="9"/>
      </w:pPr>
      <w:rPr>
        <w:rFonts w:ascii="Times New Roman" w:hAnsi="Times New Roman"/>
        <w:sz w:val="24"/>
      </w:rPr>
    </w:tblStylePr>
    <w:tblStylePr w:type="band2Horz">
      <w:pPr>
        <w:wordWrap/>
        <w:spacing w:beforeLines="0" w:beforeAutospacing="0" w:afterLines="0" w:afterAutospacing="0"/>
        <w:ind w:leftChars="0" w:left="57" w:rightChars="0" w:right="57" w:firstLineChars="0" w:firstLine="0"/>
        <w:contextualSpacing w:val="0"/>
        <w:jc w:val="left"/>
        <w:outlineLvl w:val="9"/>
      </w:pPr>
      <w:rPr>
        <w:rFonts w:ascii="Times New Roman" w:hAnsi="Times New Roman"/>
        <w:sz w:val="24"/>
      </w:rPr>
    </w:tblStylePr>
  </w:style>
  <w:style w:type="paragraph" w:customStyle="1" w:styleId="GOSTTablenorm">
    <w:name w:val="_GOST_Table_norm"/>
    <w:rsid w:val="00E32CA1"/>
    <w:pPr>
      <w:ind w:left="57" w:right="57"/>
      <w:jc w:val="both"/>
    </w:pPr>
    <w:rPr>
      <w:rFonts w:ascii="Times New Roman" w:eastAsia="Times New Roman" w:hAnsi="Times New Roman"/>
      <w:sz w:val="22"/>
    </w:rPr>
  </w:style>
  <w:style w:type="paragraph" w:customStyle="1" w:styleId="GOSTTableHead">
    <w:name w:val="_GOST_Table_Head"/>
    <w:basedOn w:val="GOSTTablenorm"/>
    <w:rsid w:val="00E32CA1"/>
    <w:pPr>
      <w:keepNext/>
      <w:suppressAutoHyphens/>
      <w:ind w:left="0" w:right="0"/>
      <w:jc w:val="center"/>
    </w:pPr>
    <w:rPr>
      <w:b/>
      <w:bCs/>
    </w:rPr>
  </w:style>
  <w:style w:type="paragraph" w:customStyle="1" w:styleId="GOSTTableListMark1">
    <w:name w:val="_GOST_Table_List_Mark_1"/>
    <w:rsid w:val="00E32CA1"/>
    <w:pPr>
      <w:numPr>
        <w:numId w:val="7"/>
      </w:numPr>
      <w:tabs>
        <w:tab w:val="clear" w:pos="340"/>
        <w:tab w:val="left" w:pos="284"/>
      </w:tabs>
      <w:ind w:left="283" w:right="57" w:hanging="170"/>
    </w:pPr>
    <w:rPr>
      <w:rFonts w:ascii="Times New Roman" w:eastAsia="Times New Roman" w:hAnsi="Times New Roman"/>
      <w:sz w:val="22"/>
    </w:rPr>
  </w:style>
  <w:style w:type="paragraph" w:customStyle="1" w:styleId="GOSTTableListNum1">
    <w:name w:val="_GOST_Table_List_Num_1"/>
    <w:rsid w:val="00E32CA1"/>
    <w:pPr>
      <w:numPr>
        <w:numId w:val="10"/>
      </w:numPr>
    </w:pPr>
    <w:rPr>
      <w:rFonts w:ascii="Times New Roman" w:eastAsia="Times New Roman" w:hAnsi="Times New Roman"/>
      <w:sz w:val="22"/>
    </w:rPr>
  </w:style>
  <w:style w:type="paragraph" w:customStyle="1" w:styleId="GOSTTableNum">
    <w:name w:val="_GOST_Table_Num"/>
    <w:rsid w:val="00E32CA1"/>
    <w:pPr>
      <w:numPr>
        <w:numId w:val="11"/>
      </w:numPr>
    </w:pPr>
    <w:rPr>
      <w:rFonts w:ascii="Times New Roman" w:eastAsia="Times New Roman" w:hAnsi="Times New Roman"/>
      <w:sz w:val="22"/>
    </w:rPr>
  </w:style>
  <w:style w:type="paragraph" w:customStyle="1" w:styleId="GOSTTitul0">
    <w:name w:val="_GOST_Titul_0"/>
    <w:rsid w:val="00E32CA1"/>
    <w:pPr>
      <w:suppressAutoHyphens/>
      <w:spacing w:line="360" w:lineRule="auto"/>
      <w:contextualSpacing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GOSTTitul1">
    <w:name w:val="_GOST_Titul_1"/>
    <w:rsid w:val="00E32CA1"/>
    <w:pPr>
      <w:suppressAutoHyphens/>
      <w:spacing w:before="240" w:after="240"/>
      <w:contextualSpacing/>
      <w:jc w:val="center"/>
    </w:pPr>
    <w:rPr>
      <w:rFonts w:ascii="Times New Roman" w:eastAsia="Times New Roman" w:hAnsi="Times New Roman"/>
      <w:sz w:val="32"/>
      <w:szCs w:val="28"/>
    </w:rPr>
  </w:style>
  <w:style w:type="paragraph" w:customStyle="1" w:styleId="GOSTTitul2">
    <w:name w:val="_GOST_Titul_2"/>
    <w:rsid w:val="00E32CA1"/>
    <w:pPr>
      <w:suppressAutoHyphens/>
      <w:jc w:val="center"/>
    </w:pPr>
    <w:rPr>
      <w:rFonts w:ascii="Times New Roman" w:eastAsia="Times New Roman" w:hAnsi="Times New Roman"/>
      <w:b/>
      <w:caps/>
      <w:sz w:val="32"/>
      <w:szCs w:val="28"/>
    </w:rPr>
  </w:style>
  <w:style w:type="paragraph" w:customStyle="1" w:styleId="GOSTTitulnamedoc">
    <w:name w:val="_GOST_Titul_name_doc"/>
    <w:rsid w:val="00E32CA1"/>
    <w:pPr>
      <w:suppressAutoHyphens/>
      <w:spacing w:before="200" w:after="400"/>
      <w:contextualSpacing/>
      <w:jc w:val="center"/>
    </w:pPr>
    <w:rPr>
      <w:rFonts w:ascii="Times New Roman" w:eastAsia="Times New Roman" w:hAnsi="Times New Roman"/>
      <w:b/>
      <w:sz w:val="32"/>
      <w:szCs w:val="28"/>
    </w:rPr>
  </w:style>
  <w:style w:type="paragraph" w:customStyle="1" w:styleId="GOSTListnormal1">
    <w:name w:val="_GOST_List_normal_1"/>
    <w:rsid w:val="00E32CA1"/>
    <w:pPr>
      <w:tabs>
        <w:tab w:val="left" w:pos="284"/>
      </w:tabs>
      <w:spacing w:before="60" w:after="60"/>
      <w:ind w:left="851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normal28">
    <w:name w:val="_GOST_List_normal_2.8"/>
    <w:rsid w:val="00E32CA1"/>
    <w:pPr>
      <w:tabs>
        <w:tab w:val="left" w:pos="1588"/>
      </w:tabs>
      <w:spacing w:before="60" w:after="60"/>
      <w:ind w:left="1588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affff4">
    <w:basedOn w:val="a3"/>
    <w:next w:val="a3"/>
    <w:qFormat/>
    <w:rsid w:val="008116EE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GOSTListnormal3">
    <w:name w:val="_GOST_List_normal_3"/>
    <w:rsid w:val="00E32CA1"/>
    <w:pPr>
      <w:tabs>
        <w:tab w:val="left" w:pos="1418"/>
      </w:tabs>
      <w:spacing w:before="60" w:after="60"/>
      <w:ind w:left="1418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Listnormal4">
    <w:name w:val="_GOST_List_normal_4"/>
    <w:rsid w:val="00E32CA1"/>
    <w:pPr>
      <w:tabs>
        <w:tab w:val="left" w:pos="1701"/>
      </w:tabs>
      <w:spacing w:before="60" w:after="60"/>
      <w:ind w:left="1701"/>
      <w:contextualSpacing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GOSTListnum">
    <w:name w:val="_GOST_List_num"/>
    <w:rsid w:val="00E32CA1"/>
    <w:pPr>
      <w:numPr>
        <w:numId w:val="28"/>
      </w:numPr>
      <w:spacing w:before="120" w:after="120"/>
      <w:contextualSpacing/>
      <w:jc w:val="both"/>
    </w:pPr>
    <w:rPr>
      <w:rFonts w:ascii="Times New Roman" w:eastAsia="Times New Roman" w:hAnsi="Times New Roman"/>
      <w:sz w:val="24"/>
    </w:rPr>
  </w:style>
  <w:style w:type="character" w:customStyle="1" w:styleId="GOSTNote0">
    <w:name w:val="_GOST_Note Знак"/>
    <w:link w:val="GOSTNote"/>
    <w:rsid w:val="00E32CA1"/>
    <w:rPr>
      <w:rFonts w:ascii="Times New Roman" w:eastAsia="Times New Roman" w:hAnsi="Times New Roman"/>
      <w:sz w:val="24"/>
    </w:rPr>
  </w:style>
  <w:style w:type="paragraph" w:customStyle="1" w:styleId="GOSTListmark5">
    <w:name w:val="_GOST_List_mark5"/>
    <w:basedOn w:val="GOSTListmark4"/>
    <w:rsid w:val="00E32CA1"/>
    <w:pPr>
      <w:tabs>
        <w:tab w:val="clear" w:pos="1701"/>
        <w:tab w:val="left" w:pos="1985"/>
      </w:tabs>
      <w:ind w:left="1985" w:hanging="284"/>
    </w:pPr>
  </w:style>
  <w:style w:type="paragraph" w:customStyle="1" w:styleId="GOSTListnum3">
    <w:name w:val="_GOST_List_num3"/>
    <w:basedOn w:val="GOSTListnum2"/>
    <w:rsid w:val="00E32CA1"/>
    <w:pPr>
      <w:numPr>
        <w:ilvl w:val="2"/>
      </w:numPr>
      <w:tabs>
        <w:tab w:val="clear" w:pos="2421"/>
        <w:tab w:val="left" w:pos="2268"/>
      </w:tabs>
      <w:ind w:left="2268" w:hanging="737"/>
    </w:pPr>
  </w:style>
  <w:style w:type="paragraph" w:customStyle="1" w:styleId="GOSTListnum4">
    <w:name w:val="_GOST_List_num4"/>
    <w:basedOn w:val="GOSTListnum3"/>
    <w:rsid w:val="00E32CA1"/>
    <w:pPr>
      <w:numPr>
        <w:ilvl w:val="3"/>
      </w:numPr>
      <w:tabs>
        <w:tab w:val="clear" w:pos="2268"/>
        <w:tab w:val="left" w:pos="2835"/>
      </w:tabs>
      <w:ind w:left="2836" w:hanging="851"/>
    </w:pPr>
  </w:style>
  <w:style w:type="paragraph" w:customStyle="1" w:styleId="GOSTListnormal5">
    <w:name w:val="_GOST_List_normal_5"/>
    <w:rsid w:val="00E32CA1"/>
    <w:pPr>
      <w:tabs>
        <w:tab w:val="left" w:pos="1985"/>
      </w:tabs>
      <w:spacing w:before="60" w:after="60"/>
      <w:ind w:left="1985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TableListNum2">
    <w:name w:val="_GOST_Table_List_Num_2"/>
    <w:basedOn w:val="GOSTTableListNum1"/>
    <w:rsid w:val="00E32CA1"/>
    <w:pPr>
      <w:numPr>
        <w:ilvl w:val="1"/>
      </w:numPr>
    </w:pPr>
  </w:style>
  <w:style w:type="paragraph" w:customStyle="1" w:styleId="GOSTTableListMark2">
    <w:name w:val="_GOST_Table_List_Mark_2"/>
    <w:basedOn w:val="GOSTTableListMark1"/>
    <w:rsid w:val="00E32CA1"/>
    <w:pPr>
      <w:tabs>
        <w:tab w:val="left" w:pos="454"/>
      </w:tabs>
      <w:ind w:left="454"/>
    </w:pPr>
  </w:style>
  <w:style w:type="paragraph" w:customStyle="1" w:styleId="GOSTTableListNum10">
    <w:name w:val="_GOST_Table_List_Num 1)"/>
    <w:rsid w:val="00E32CA1"/>
    <w:pPr>
      <w:numPr>
        <w:numId w:val="8"/>
      </w:numPr>
      <w:tabs>
        <w:tab w:val="clear" w:pos="284"/>
        <w:tab w:val="left" w:pos="340"/>
      </w:tabs>
      <w:ind w:left="341" w:hanging="284"/>
    </w:pPr>
    <w:rPr>
      <w:rFonts w:ascii="Times New Roman" w:eastAsia="Times New Roman" w:hAnsi="Times New Roman"/>
      <w:sz w:val="22"/>
      <w:szCs w:val="22"/>
    </w:rPr>
  </w:style>
  <w:style w:type="paragraph" w:customStyle="1" w:styleId="GOSTTableListNum">
    <w:name w:val="_GOST_Table_List_Num абв)"/>
    <w:rsid w:val="00E32CA1"/>
    <w:pPr>
      <w:numPr>
        <w:numId w:val="9"/>
      </w:numPr>
      <w:tabs>
        <w:tab w:val="clear" w:pos="284"/>
        <w:tab w:val="left" w:pos="340"/>
      </w:tabs>
      <w:ind w:left="341" w:hanging="284"/>
    </w:pPr>
    <w:rPr>
      <w:rFonts w:ascii="Times New Roman" w:eastAsia="Times New Roman" w:hAnsi="Times New Roman"/>
      <w:sz w:val="22"/>
      <w:szCs w:val="22"/>
    </w:rPr>
  </w:style>
  <w:style w:type="paragraph" w:customStyle="1" w:styleId="GOSTListnormal2">
    <w:name w:val="_GOST_List_normal_2"/>
    <w:rsid w:val="00E32CA1"/>
    <w:pPr>
      <w:tabs>
        <w:tab w:val="left" w:pos="1134"/>
      </w:tabs>
      <w:spacing w:before="60" w:after="60"/>
      <w:ind w:left="1134"/>
      <w:contextualSpacing/>
      <w:jc w:val="both"/>
    </w:pPr>
    <w:rPr>
      <w:rFonts w:ascii="Times New Roman" w:eastAsia="Times New Roman" w:hAnsi="Times New Roman"/>
      <w:snapToGrid w:val="0"/>
      <w:sz w:val="24"/>
    </w:rPr>
  </w:style>
  <w:style w:type="paragraph" w:customStyle="1" w:styleId="GOSTTableListNum3">
    <w:name w:val="_GOST_Table_List_Num_3"/>
    <w:basedOn w:val="GOSTTableListNum2"/>
    <w:rsid w:val="00E32CA1"/>
    <w:pPr>
      <w:numPr>
        <w:ilvl w:val="2"/>
      </w:numPr>
    </w:pPr>
  </w:style>
  <w:style w:type="paragraph" w:customStyle="1" w:styleId="GOSTTableListNum4">
    <w:name w:val="_GOST_Table_List_Num_4"/>
    <w:basedOn w:val="GOSTTableListNum3"/>
    <w:qFormat/>
    <w:rsid w:val="00E32CA1"/>
    <w:pPr>
      <w:numPr>
        <w:ilvl w:val="3"/>
      </w:numPr>
    </w:pPr>
  </w:style>
  <w:style w:type="paragraph" w:customStyle="1" w:styleId="GOSTTableListNum5">
    <w:name w:val="_GOST_Table_List_Num_5"/>
    <w:basedOn w:val="GOSTTableListNum4"/>
    <w:qFormat/>
    <w:rsid w:val="00E32CA1"/>
    <w:pPr>
      <w:numPr>
        <w:ilvl w:val="4"/>
      </w:numPr>
    </w:pPr>
  </w:style>
  <w:style w:type="paragraph" w:customStyle="1" w:styleId="GOSTTa6leListNum3">
    <w:name w:val="_GOST_Ta6le_List_Num_3"/>
    <w:basedOn w:val="a3"/>
    <w:rsid w:val="00E32CA1"/>
    <w:pPr>
      <w:numPr>
        <w:ilvl w:val="2"/>
        <w:numId w:val="33"/>
      </w:numPr>
      <w:ind w:left="681" w:firstLine="0"/>
      <w:jc w:val="left"/>
    </w:pPr>
    <w:rPr>
      <w:sz w:val="22"/>
    </w:rPr>
  </w:style>
  <w:style w:type="paragraph" w:customStyle="1" w:styleId="GOSTTableListNum6">
    <w:name w:val="_GOST_Table_List_Num_6"/>
    <w:basedOn w:val="GOSTTableListNum5"/>
    <w:qFormat/>
    <w:rsid w:val="00E32CA1"/>
    <w:pPr>
      <w:numPr>
        <w:ilvl w:val="5"/>
      </w:numPr>
    </w:pPr>
  </w:style>
  <w:style w:type="paragraph" w:customStyle="1" w:styleId="GOSTTableListNum7">
    <w:name w:val="_GOST_Table_List_Num_7"/>
    <w:basedOn w:val="GOSTTableListNum6"/>
    <w:qFormat/>
    <w:rsid w:val="00E32CA1"/>
    <w:pPr>
      <w:numPr>
        <w:ilvl w:val="6"/>
      </w:numPr>
    </w:pPr>
  </w:style>
  <w:style w:type="paragraph" w:customStyle="1" w:styleId="GOSTTableNum2">
    <w:name w:val="_GOST_Table_Num_2"/>
    <w:basedOn w:val="GOSTTableNum"/>
    <w:rsid w:val="00E32CA1"/>
    <w:pPr>
      <w:numPr>
        <w:ilvl w:val="1"/>
      </w:numPr>
    </w:pPr>
  </w:style>
  <w:style w:type="paragraph" w:customStyle="1" w:styleId="GOSTTableNum3">
    <w:name w:val="_GOST_Table_Num_3"/>
    <w:basedOn w:val="GOSTTableNum2"/>
    <w:qFormat/>
    <w:rsid w:val="00E32CA1"/>
    <w:pPr>
      <w:numPr>
        <w:ilvl w:val="2"/>
      </w:numPr>
    </w:pPr>
  </w:style>
  <w:style w:type="paragraph" w:customStyle="1" w:styleId="GOSTTableNum4">
    <w:name w:val="_GOST_Table_Num_4"/>
    <w:basedOn w:val="GOSTTableNum3"/>
    <w:rsid w:val="00E32CA1"/>
    <w:pPr>
      <w:numPr>
        <w:ilvl w:val="3"/>
      </w:numPr>
    </w:pPr>
  </w:style>
  <w:style w:type="paragraph" w:customStyle="1" w:styleId="GOSTTableNum5">
    <w:name w:val="_GOST_Table_Num_5"/>
    <w:basedOn w:val="GOSTTableNum4"/>
    <w:qFormat/>
    <w:rsid w:val="00E32CA1"/>
    <w:pPr>
      <w:numPr>
        <w:ilvl w:val="4"/>
      </w:numPr>
    </w:pPr>
  </w:style>
  <w:style w:type="paragraph" w:customStyle="1" w:styleId="GOSTTableNum6">
    <w:name w:val="_GOST_Table_Num_6"/>
    <w:basedOn w:val="GOSTTableNum5"/>
    <w:rsid w:val="00E32CA1"/>
    <w:pPr>
      <w:numPr>
        <w:ilvl w:val="5"/>
      </w:numPr>
    </w:pPr>
  </w:style>
  <w:style w:type="paragraph" w:customStyle="1" w:styleId="GOSTTableNum7">
    <w:name w:val="_GOST_Table_Num_7"/>
    <w:basedOn w:val="GOSTTableNum6"/>
    <w:qFormat/>
    <w:rsid w:val="00E32CA1"/>
    <w:pPr>
      <w:numPr>
        <w:ilvl w:val="6"/>
      </w:numPr>
    </w:pPr>
  </w:style>
  <w:style w:type="paragraph" w:customStyle="1" w:styleId="GOSTTitulfooter">
    <w:name w:val="_GOST_Titul_footer"/>
    <w:rsid w:val="00E32CA1"/>
    <w:pPr>
      <w:suppressAutoHyphens/>
      <w:jc w:val="center"/>
    </w:pPr>
    <w:rPr>
      <w:rFonts w:ascii="Times New Roman" w:eastAsia="Times New Roman" w:hAnsi="Times New Roman"/>
      <w:color w:val="292929"/>
      <w:sz w:val="28"/>
    </w:rPr>
  </w:style>
  <w:style w:type="paragraph" w:customStyle="1" w:styleId="GOSTTitulheader">
    <w:name w:val="_GOST_Titul_header"/>
    <w:rsid w:val="00E32CA1"/>
    <w:pPr>
      <w:suppressAutoHyphens/>
      <w:jc w:val="center"/>
    </w:pPr>
    <w:rPr>
      <w:rFonts w:ascii="Times New Roman" w:eastAsia="Times New Roman" w:hAnsi="Times New Roman"/>
      <w:b/>
      <w:caps/>
      <w:color w:val="404040"/>
      <w:sz w:val="24"/>
    </w:rPr>
  </w:style>
  <w:style w:type="paragraph" w:customStyle="1" w:styleId="affff5">
    <w:basedOn w:val="a3"/>
    <w:next w:val="af9"/>
    <w:qFormat/>
    <w:rsid w:val="0002793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Normal">
    <w:name w:val="_ЕБП_Normal"/>
    <w:rsid w:val="0002793A"/>
    <w:pPr>
      <w:spacing w:line="276" w:lineRule="auto"/>
      <w:ind w:firstLine="709"/>
      <w:contextualSpacing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ffff6">
    <w:basedOn w:val="a3"/>
    <w:next w:val="af9"/>
    <w:qFormat/>
    <w:rsid w:val="0077213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7">
    <w:basedOn w:val="a3"/>
    <w:next w:val="af9"/>
    <w:qFormat/>
    <w:rsid w:val="004A368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8">
    <w:basedOn w:val="a3"/>
    <w:next w:val="af9"/>
    <w:qFormat/>
    <w:rsid w:val="00FF02CC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9">
    <w:basedOn w:val="a3"/>
    <w:next w:val="af9"/>
    <w:qFormat/>
    <w:rsid w:val="00A0160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a">
    <w:basedOn w:val="a3"/>
    <w:next w:val="af9"/>
    <w:qFormat/>
    <w:rsid w:val="00BD76A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b">
    <w:basedOn w:val="a3"/>
    <w:next w:val="af9"/>
    <w:qFormat/>
    <w:rsid w:val="003E21D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c">
    <w:basedOn w:val="a3"/>
    <w:next w:val="af9"/>
    <w:qFormat/>
    <w:rsid w:val="00542473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d">
    <w:basedOn w:val="a3"/>
    <w:next w:val="af9"/>
    <w:qFormat/>
    <w:rsid w:val="00F56ACD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e">
    <w:basedOn w:val="a3"/>
    <w:next w:val="af9"/>
    <w:qFormat/>
    <w:rsid w:val="000C79C7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f">
    <w:basedOn w:val="a3"/>
    <w:next w:val="af9"/>
    <w:qFormat/>
    <w:rsid w:val="003A577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f0">
    <w:basedOn w:val="a3"/>
    <w:next w:val="af9"/>
    <w:qFormat/>
    <w:rsid w:val="0009152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f1">
    <w:basedOn w:val="a3"/>
    <w:next w:val="af9"/>
    <w:qFormat/>
    <w:rsid w:val="00E80165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f2">
    <w:basedOn w:val="a3"/>
    <w:next w:val="af9"/>
    <w:qFormat/>
    <w:rsid w:val="00DB2D8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f3">
    <w:basedOn w:val="a3"/>
    <w:next w:val="af9"/>
    <w:qFormat/>
    <w:rsid w:val="009F3D3D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uto-cursor-target">
    <w:name w:val="auto-cursor-target"/>
    <w:basedOn w:val="a3"/>
    <w:rsid w:val="005F1CCC"/>
    <w:pPr>
      <w:spacing w:before="100" w:beforeAutospacing="1" w:after="100" w:afterAutospacing="1"/>
      <w:ind w:firstLine="0"/>
      <w:jc w:val="left"/>
    </w:pPr>
    <w:rPr>
      <w:szCs w:val="24"/>
    </w:rPr>
  </w:style>
  <w:style w:type="paragraph" w:customStyle="1" w:styleId="afffff4">
    <w:basedOn w:val="a3"/>
    <w:next w:val="af9"/>
    <w:qFormat/>
    <w:rsid w:val="007244B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afffff5">
    <w:basedOn w:val="a3"/>
    <w:next w:val="af9"/>
    <w:qFormat/>
    <w:rsid w:val="00557EC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ffff6">
    <w:basedOn w:val="a3"/>
    <w:next w:val="af9"/>
    <w:qFormat/>
    <w:rsid w:val="00E32CA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kolaeva.valentina\AppData\Roaming\Microsoft\&#1064;&#1072;&#1073;&#1083;&#1086;&#1085;&#1099;\Template_GOST_(&#1056;&#1055;_&#1056;&#1040;)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18514-3D5A-4AE9-95B7-73B0F60F9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Template_GOST_(РП_РА)_new.dot</Template>
  <TotalTime>0</TotalTime>
  <Pages>8</Pages>
  <Words>1651</Words>
  <Characters>9412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2025-11-05T16:32:00Z</dcterms:created>
  <dcterms:modified xsi:type="dcterms:W3CDTF">2025-11-07T06:48:00Z</dcterms:modified>
</cp:coreProperties>
</file>